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8EE" w:rsidRPr="007C38EE" w:rsidRDefault="007C38EE" w:rsidP="009B6451">
      <w:pPr>
        <w:jc w:val="center"/>
        <w:rPr>
          <w:rFonts w:ascii="Times New Roman" w:hAnsi="Times New Roman" w:cs="Times New Roman"/>
          <w:b/>
          <w:sz w:val="28"/>
          <w:szCs w:val="28"/>
        </w:rPr>
      </w:pPr>
      <w:r w:rsidRPr="007C38EE">
        <w:rPr>
          <w:rFonts w:ascii="Times New Roman" w:hAnsi="Times New Roman" w:cs="Times New Roman"/>
          <w:b/>
          <w:sz w:val="28"/>
          <w:szCs w:val="28"/>
        </w:rPr>
        <w:t>ОБЛАСТНОЕ  ГОСУДАРСТВЕННОЕ АВТОНОМНОЕ ПРОФЕССИОНАЛЬНОЕ ОБРАЗОВАТЕЛЬНОЕ УЧРЕЖДЕНИЕ</w:t>
      </w:r>
    </w:p>
    <w:p w:rsidR="007C38EE" w:rsidRPr="007C38EE" w:rsidRDefault="007C38EE" w:rsidP="009B6451">
      <w:pPr>
        <w:jc w:val="center"/>
        <w:rPr>
          <w:rFonts w:ascii="Times New Roman" w:hAnsi="Times New Roman" w:cs="Times New Roman"/>
          <w:b/>
          <w:sz w:val="28"/>
          <w:szCs w:val="28"/>
        </w:rPr>
      </w:pPr>
      <w:r w:rsidRPr="007C38EE">
        <w:rPr>
          <w:rFonts w:ascii="Times New Roman" w:hAnsi="Times New Roman" w:cs="Times New Roman"/>
          <w:b/>
          <w:sz w:val="28"/>
          <w:szCs w:val="28"/>
        </w:rPr>
        <w:t>«БЕЛГОРОДСКИЙ СТРОИТЕЛЬНЫЙ КОЛЛЕДЖ»</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6B10C9">
      <w:pPr>
        <w:jc w:val="center"/>
        <w:rPr>
          <w:rFonts w:ascii="Times New Roman" w:hAnsi="Times New Roman" w:cs="Times New Roman"/>
          <w:sz w:val="28"/>
          <w:szCs w:val="28"/>
        </w:rPr>
      </w:pPr>
      <w:r w:rsidRPr="007C38EE">
        <w:rPr>
          <w:rFonts w:ascii="Times New Roman" w:hAnsi="Times New Roman" w:cs="Times New Roman"/>
          <w:sz w:val="28"/>
          <w:szCs w:val="28"/>
        </w:rPr>
        <w:t>РАБОЧАЯ ПРОГРАММА УЧЕБНОЙ ДИСЦИПЛИНЫ</w:t>
      </w:r>
    </w:p>
    <w:p w:rsidR="007C38EE" w:rsidRPr="007C38EE" w:rsidRDefault="00EB096D" w:rsidP="007C38EE">
      <w:pPr>
        <w:jc w:val="center"/>
        <w:rPr>
          <w:rFonts w:ascii="Times New Roman" w:hAnsi="Times New Roman" w:cs="Times New Roman"/>
          <w:b/>
          <w:sz w:val="28"/>
          <w:szCs w:val="28"/>
        </w:rPr>
      </w:pPr>
      <w:r>
        <w:rPr>
          <w:rFonts w:ascii="Times New Roman" w:hAnsi="Times New Roman" w:cs="Times New Roman"/>
          <w:b/>
          <w:sz w:val="28"/>
          <w:szCs w:val="28"/>
        </w:rPr>
        <w:t>ОГСЭ.04</w:t>
      </w:r>
      <w:r w:rsidR="007C38EE" w:rsidRPr="007C38EE">
        <w:rPr>
          <w:rFonts w:ascii="Times New Roman" w:hAnsi="Times New Roman" w:cs="Times New Roman"/>
          <w:b/>
          <w:sz w:val="28"/>
          <w:szCs w:val="28"/>
        </w:rPr>
        <w:t xml:space="preserve"> «Физическая культура»</w:t>
      </w:r>
    </w:p>
    <w:p w:rsidR="007C38EE" w:rsidRPr="007C38EE" w:rsidRDefault="007C38EE" w:rsidP="007C38EE">
      <w:pPr>
        <w:jc w:val="center"/>
        <w:rPr>
          <w:rFonts w:ascii="Times New Roman" w:hAnsi="Times New Roman" w:cs="Times New Roman"/>
          <w:sz w:val="28"/>
          <w:szCs w:val="28"/>
        </w:rPr>
      </w:pPr>
      <w:r w:rsidRPr="007C38EE">
        <w:rPr>
          <w:rFonts w:ascii="Times New Roman" w:hAnsi="Times New Roman" w:cs="Times New Roman"/>
          <w:sz w:val="28"/>
          <w:szCs w:val="28"/>
        </w:rPr>
        <w:t>Специальность 08.02.</w:t>
      </w:r>
      <w:r>
        <w:rPr>
          <w:rFonts w:ascii="Times New Roman" w:hAnsi="Times New Roman" w:cs="Times New Roman"/>
          <w:sz w:val="28"/>
          <w:szCs w:val="28"/>
        </w:rPr>
        <w:t>01</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Строительство и эксплуатация</w:t>
      </w:r>
    </w:p>
    <w:p w:rsidR="007C38EE" w:rsidRPr="007C38EE" w:rsidRDefault="007C38EE" w:rsidP="007C38EE">
      <w:pPr>
        <w:jc w:val="center"/>
        <w:rPr>
          <w:rFonts w:ascii="Times New Roman" w:hAnsi="Times New Roman" w:cs="Times New Roman"/>
          <w:sz w:val="28"/>
          <w:szCs w:val="28"/>
        </w:rPr>
      </w:pPr>
      <w:r w:rsidRPr="007C38EE">
        <w:rPr>
          <w:rFonts w:ascii="Times New Roman" w:hAnsi="Times New Roman" w:cs="Times New Roman"/>
          <w:sz w:val="28"/>
          <w:szCs w:val="28"/>
        </w:rPr>
        <w:t>зданий и</w:t>
      </w:r>
      <w:r>
        <w:rPr>
          <w:rFonts w:ascii="Times New Roman" w:hAnsi="Times New Roman" w:cs="Times New Roman"/>
          <w:sz w:val="28"/>
          <w:szCs w:val="28"/>
        </w:rPr>
        <w:t xml:space="preserve"> сооружений </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EB096D" w:rsidP="007C38EE">
      <w:pPr>
        <w:jc w:val="center"/>
        <w:rPr>
          <w:rFonts w:ascii="Times New Roman" w:hAnsi="Times New Roman" w:cs="Times New Roman"/>
          <w:b/>
          <w:bCs/>
          <w:sz w:val="28"/>
          <w:szCs w:val="28"/>
        </w:rPr>
      </w:pPr>
      <w:r>
        <w:rPr>
          <w:rFonts w:ascii="Times New Roman" w:hAnsi="Times New Roman" w:cs="Times New Roman"/>
          <w:b/>
          <w:bCs/>
          <w:sz w:val="28"/>
          <w:szCs w:val="28"/>
        </w:rPr>
        <w:t>Белгород 2019</w:t>
      </w:r>
      <w:r w:rsidR="007C38EE" w:rsidRPr="007C38EE">
        <w:rPr>
          <w:rFonts w:ascii="Times New Roman" w:hAnsi="Times New Roman" w:cs="Times New Roman"/>
          <w:b/>
          <w:bCs/>
          <w:sz w:val="28"/>
          <w:szCs w:val="28"/>
        </w:rPr>
        <w:t>г.</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lastRenderedPageBreak/>
        <w:t>Рабочая программа учебной дисциплины ОГСЭ.04. «Физическая культура» разработана на основе программы подготовки специалистов среднего звена   по специальности   08.02.01</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Строительство и эксплуатация</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зданий и сооружений</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t>Организация-разработчик: ОГАПОУ  «БСК»</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t>Разработчик:</w:t>
      </w:r>
    </w:p>
    <w:p w:rsidR="007C38EE" w:rsidRPr="007C38EE" w:rsidRDefault="007C38EE" w:rsidP="007C38EE">
      <w:pPr>
        <w:rPr>
          <w:rFonts w:ascii="Times New Roman" w:hAnsi="Times New Roman" w:cs="Times New Roman"/>
          <w:sz w:val="28"/>
          <w:szCs w:val="28"/>
          <w:vertAlign w:val="superscript"/>
        </w:rPr>
      </w:pPr>
      <w:proofErr w:type="spellStart"/>
      <w:r>
        <w:rPr>
          <w:rFonts w:ascii="Times New Roman" w:hAnsi="Times New Roman" w:cs="Times New Roman"/>
          <w:sz w:val="28"/>
          <w:szCs w:val="28"/>
        </w:rPr>
        <w:t>ТимофеевГ.В</w:t>
      </w:r>
      <w:proofErr w:type="spellEnd"/>
      <w:r>
        <w:rPr>
          <w:rFonts w:ascii="Times New Roman" w:hAnsi="Times New Roman" w:cs="Times New Roman"/>
          <w:sz w:val="28"/>
          <w:szCs w:val="28"/>
        </w:rPr>
        <w:t>.</w:t>
      </w:r>
      <w:r w:rsidRPr="007C38EE">
        <w:rPr>
          <w:rFonts w:ascii="Times New Roman" w:hAnsi="Times New Roman" w:cs="Times New Roman"/>
          <w:sz w:val="28"/>
          <w:szCs w:val="28"/>
        </w:rPr>
        <w:t xml:space="preserve"> , преподаватель физической культуры  ОГАПОУ  «БСК».</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roofErr w:type="gramStart"/>
      <w:r w:rsidRPr="007C38EE">
        <w:rPr>
          <w:rFonts w:ascii="Times New Roman" w:hAnsi="Times New Roman" w:cs="Times New Roman"/>
          <w:sz w:val="28"/>
          <w:szCs w:val="28"/>
        </w:rPr>
        <w:t>Рекомендована</w:t>
      </w:r>
      <w:proofErr w:type="gramEnd"/>
      <w:r w:rsidRPr="007C38EE">
        <w:rPr>
          <w:rFonts w:ascii="Times New Roman" w:hAnsi="Times New Roman" w:cs="Times New Roman"/>
          <w:sz w:val="28"/>
          <w:szCs w:val="28"/>
        </w:rPr>
        <w:t xml:space="preserve"> методическим советом ОГАПОУ  «БСК»</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t>Протокол № 1___</w:t>
      </w:r>
      <w:r w:rsidR="00EB096D">
        <w:rPr>
          <w:rFonts w:ascii="Times New Roman" w:hAnsi="Times New Roman" w:cs="Times New Roman"/>
          <w:sz w:val="28"/>
          <w:szCs w:val="28"/>
        </w:rPr>
        <w:t xml:space="preserve"> от___31_августа___________ 2019</w:t>
      </w:r>
      <w:r w:rsidRPr="007C38EE">
        <w:rPr>
          <w:rFonts w:ascii="Times New Roman" w:hAnsi="Times New Roman" w:cs="Times New Roman"/>
          <w:sz w:val="28"/>
          <w:szCs w:val="28"/>
        </w:rPr>
        <w:t>__ г.</w:t>
      </w: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t>Заместитель директора по учебно-методической работе</w:t>
      </w: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t>____________________</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t>Рассмотрено на заседании предметно-цикловой комиссии</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t xml:space="preserve">Протокол № __1_ </w:t>
      </w:r>
      <w:r w:rsidR="00EB096D">
        <w:rPr>
          <w:rFonts w:ascii="Times New Roman" w:hAnsi="Times New Roman" w:cs="Times New Roman"/>
          <w:sz w:val="28"/>
          <w:szCs w:val="28"/>
        </w:rPr>
        <w:t>от__31 августа_____________ 2019</w:t>
      </w:r>
      <w:bookmarkStart w:id="0" w:name="_GoBack"/>
      <w:bookmarkEnd w:id="0"/>
      <w:r w:rsidRPr="007C38EE">
        <w:rPr>
          <w:rFonts w:ascii="Times New Roman" w:hAnsi="Times New Roman" w:cs="Times New Roman"/>
          <w:sz w:val="28"/>
          <w:szCs w:val="28"/>
        </w:rPr>
        <w:t>__ г.</w:t>
      </w:r>
    </w:p>
    <w:p w:rsidR="007C38EE" w:rsidRPr="007C38EE" w:rsidRDefault="007C38EE" w:rsidP="007C38EE">
      <w:pPr>
        <w:rPr>
          <w:rFonts w:ascii="Times New Roman" w:hAnsi="Times New Roman" w:cs="Times New Roman"/>
          <w:sz w:val="28"/>
          <w:szCs w:val="28"/>
        </w:rPr>
      </w:pPr>
      <w:r w:rsidRPr="007C38EE">
        <w:rPr>
          <w:rFonts w:ascii="Times New Roman" w:hAnsi="Times New Roman" w:cs="Times New Roman"/>
          <w:sz w:val="28"/>
          <w:szCs w:val="28"/>
        </w:rPr>
        <w:t>Председатель предметно-цикловой комиссии</w:t>
      </w:r>
    </w:p>
    <w:p w:rsidR="007C38EE" w:rsidRPr="007C38EE" w:rsidRDefault="007C38EE" w:rsidP="007C38EE">
      <w:pPr>
        <w:rPr>
          <w:rFonts w:ascii="Times New Roman" w:hAnsi="Times New Roman" w:cs="Times New Roman"/>
          <w:i/>
          <w:sz w:val="28"/>
          <w:szCs w:val="28"/>
          <w:vertAlign w:val="superscript"/>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b/>
          <w:sz w:val="28"/>
          <w:szCs w:val="28"/>
        </w:rPr>
      </w:pPr>
    </w:p>
    <w:p w:rsidR="007C38EE" w:rsidRPr="007C38EE" w:rsidRDefault="007C38EE" w:rsidP="007C38EE">
      <w:pPr>
        <w:rPr>
          <w:rFonts w:ascii="Times New Roman" w:hAnsi="Times New Roman" w:cs="Times New Roman"/>
          <w:b/>
          <w:sz w:val="28"/>
          <w:szCs w:val="28"/>
        </w:rPr>
      </w:pPr>
      <w:r w:rsidRPr="007C38EE">
        <w:rPr>
          <w:rFonts w:ascii="Times New Roman" w:hAnsi="Times New Roman" w:cs="Times New Roman"/>
          <w:b/>
          <w:sz w:val="28"/>
          <w:szCs w:val="28"/>
        </w:rPr>
        <w:t>СОДЕРЖАНИЕ</w:t>
      </w:r>
    </w:p>
    <w:p w:rsidR="007C38EE" w:rsidRPr="007C38EE" w:rsidRDefault="007C38EE" w:rsidP="007C38EE">
      <w:pPr>
        <w:rPr>
          <w:rFonts w:ascii="Times New Roman" w:hAnsi="Times New Roman" w:cs="Times New Roman"/>
          <w:b/>
          <w:sz w:val="28"/>
          <w:szCs w:val="28"/>
        </w:rPr>
      </w:pPr>
      <w:r w:rsidRPr="007C38EE">
        <w:rPr>
          <w:rFonts w:ascii="Times New Roman" w:hAnsi="Times New Roman" w:cs="Times New Roman"/>
          <w:b/>
          <w:sz w:val="28"/>
          <w:szCs w:val="28"/>
        </w:rPr>
        <w:t>1.</w:t>
      </w:r>
      <w:r w:rsidRPr="007C38EE">
        <w:rPr>
          <w:rFonts w:ascii="Times New Roman" w:hAnsi="Times New Roman" w:cs="Times New Roman"/>
          <w:b/>
          <w:sz w:val="28"/>
          <w:szCs w:val="28"/>
        </w:rPr>
        <w:tab/>
        <w:t>ОБЩАЯ ХАРАКТЕРИСТИКА ПРИМЕРНОЙ РАБОЧЕЙ ПРОГРАММЫ УЧЕБНОЙ ДИСЦИПЛИНЫ</w:t>
      </w:r>
    </w:p>
    <w:p w:rsidR="007C38EE" w:rsidRPr="007C38EE" w:rsidRDefault="007C38EE" w:rsidP="007C38EE">
      <w:pPr>
        <w:rPr>
          <w:rFonts w:ascii="Times New Roman" w:hAnsi="Times New Roman" w:cs="Times New Roman"/>
          <w:b/>
          <w:sz w:val="28"/>
          <w:szCs w:val="28"/>
        </w:rPr>
      </w:pPr>
      <w:r w:rsidRPr="007C38EE">
        <w:rPr>
          <w:rFonts w:ascii="Times New Roman" w:hAnsi="Times New Roman" w:cs="Times New Roman"/>
          <w:b/>
          <w:sz w:val="28"/>
          <w:szCs w:val="28"/>
        </w:rPr>
        <w:t>2.</w:t>
      </w:r>
      <w:r w:rsidRPr="007C38EE">
        <w:rPr>
          <w:rFonts w:ascii="Times New Roman" w:hAnsi="Times New Roman" w:cs="Times New Roman"/>
          <w:b/>
          <w:sz w:val="28"/>
          <w:szCs w:val="28"/>
        </w:rPr>
        <w:tab/>
        <w:t>СТРУКТУРА И СОДЕРЖЭАНИЕ УЧЕБНОЙ ДИСЦИПЛИНЫ</w:t>
      </w:r>
    </w:p>
    <w:p w:rsidR="007C38EE" w:rsidRPr="007C38EE" w:rsidRDefault="007C38EE" w:rsidP="007C38EE">
      <w:pPr>
        <w:rPr>
          <w:rFonts w:ascii="Times New Roman" w:hAnsi="Times New Roman" w:cs="Times New Roman"/>
          <w:b/>
          <w:sz w:val="28"/>
          <w:szCs w:val="28"/>
        </w:rPr>
      </w:pPr>
      <w:r w:rsidRPr="007C38EE">
        <w:rPr>
          <w:rFonts w:ascii="Times New Roman" w:hAnsi="Times New Roman" w:cs="Times New Roman"/>
          <w:b/>
          <w:sz w:val="28"/>
          <w:szCs w:val="28"/>
        </w:rPr>
        <w:t>3.</w:t>
      </w:r>
      <w:r w:rsidRPr="007C38EE">
        <w:rPr>
          <w:rFonts w:ascii="Times New Roman" w:hAnsi="Times New Roman" w:cs="Times New Roman"/>
          <w:b/>
          <w:sz w:val="28"/>
          <w:szCs w:val="28"/>
        </w:rPr>
        <w:tab/>
        <w:t>УСЛОВИЯ РЕАЛИЗАЦИИ ПРОГРАММЫ УЧЕБНОЙ ДИСЦИПЛИНЫ</w:t>
      </w:r>
    </w:p>
    <w:p w:rsidR="007C38EE" w:rsidRPr="007C38EE" w:rsidRDefault="007C38EE" w:rsidP="007C38EE">
      <w:pPr>
        <w:rPr>
          <w:rFonts w:ascii="Times New Roman" w:hAnsi="Times New Roman" w:cs="Times New Roman"/>
          <w:b/>
          <w:sz w:val="28"/>
          <w:szCs w:val="28"/>
        </w:rPr>
      </w:pPr>
      <w:r w:rsidRPr="007C38EE">
        <w:rPr>
          <w:rFonts w:ascii="Times New Roman" w:hAnsi="Times New Roman" w:cs="Times New Roman"/>
          <w:b/>
          <w:sz w:val="28"/>
          <w:szCs w:val="28"/>
        </w:rPr>
        <w:t>4.</w:t>
      </w:r>
      <w:r w:rsidRPr="007C38EE">
        <w:rPr>
          <w:rFonts w:ascii="Times New Roman" w:hAnsi="Times New Roman" w:cs="Times New Roman"/>
          <w:b/>
          <w:sz w:val="28"/>
          <w:szCs w:val="28"/>
        </w:rPr>
        <w:tab/>
        <w:t>КОНТРОЛЬ И ОЦЕНКА РЕЗУЛЬТАТОВ ОСВОЕНИЯ УЧЕБНОЙ ДИСЦИПЛИНЫ</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lastRenderedPageBreak/>
        <w:t>1.ОБЩАЯ ХАРАКТЕРИСТИКА ПРИМЕРНОЙ РАБОЧЕЙ ПРОГРАММЫ УЧЕБНОЙ ДИСЦИПЛИНЫ ОГСЭ 04. ФИЗИЧЕСКАЯ КУЛЬТУРА</w:t>
      </w: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1.1. Место дисциплины в структуре основной профессиональной образовательной программы: общий гуманитарный и социально-экономический цикл</w:t>
      </w: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1.2. Цель и планируемые результаты освоения дисциплины:</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111"/>
      </w:tblGrid>
      <w:tr w:rsidR="007C38EE" w:rsidRPr="007C38EE" w:rsidTr="00B326D0">
        <w:trPr>
          <w:trHeight w:val="649"/>
        </w:trPr>
        <w:tc>
          <w:tcPr>
            <w:tcW w:w="1560" w:type="dxa"/>
            <w:hideMark/>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Код ПК, ОК</w:t>
            </w:r>
          </w:p>
        </w:tc>
        <w:tc>
          <w:tcPr>
            <w:tcW w:w="4111" w:type="dxa"/>
            <w:hideMark/>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Умения</w:t>
            </w:r>
          </w:p>
        </w:tc>
        <w:tc>
          <w:tcPr>
            <w:tcW w:w="4111" w:type="dxa"/>
            <w:hideMark/>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Знания</w:t>
            </w:r>
          </w:p>
        </w:tc>
      </w:tr>
      <w:tr w:rsidR="007C38EE" w:rsidRPr="007C38EE" w:rsidTr="00B326D0">
        <w:trPr>
          <w:trHeight w:val="3036"/>
        </w:trPr>
        <w:tc>
          <w:tcPr>
            <w:tcW w:w="1560" w:type="dxa"/>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ОК 08 ПК3.5</w:t>
            </w:r>
          </w:p>
        </w:tc>
        <w:tc>
          <w:tcPr>
            <w:tcW w:w="4111" w:type="dxa"/>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пользоваться средствами профилактики перенапряжения характерными для данной специальн</w:t>
            </w:r>
            <w:r>
              <w:rPr>
                <w:rFonts w:ascii="Times New Roman" w:hAnsi="Times New Roman" w:cs="Times New Roman"/>
                <w:bCs/>
                <w:sz w:val="28"/>
                <w:szCs w:val="28"/>
              </w:rPr>
              <w:t>ости при выполнении строительно-</w:t>
            </w:r>
            <w:r w:rsidRPr="007C38EE">
              <w:rPr>
                <w:rFonts w:ascii="Times New Roman" w:hAnsi="Times New Roman" w:cs="Times New Roman"/>
                <w:bCs/>
                <w:sz w:val="28"/>
                <w:szCs w:val="28"/>
              </w:rPr>
              <w:t>монтажных работ, в том числе отделочных работ, ремонтных работ и работ по реконструкции и эксплуатации строительных объект</w:t>
            </w:r>
            <w:r>
              <w:rPr>
                <w:rFonts w:ascii="Times New Roman" w:hAnsi="Times New Roman" w:cs="Times New Roman"/>
                <w:bCs/>
                <w:sz w:val="28"/>
                <w:szCs w:val="28"/>
              </w:rPr>
              <w:t>ов</w:t>
            </w:r>
          </w:p>
        </w:tc>
        <w:tc>
          <w:tcPr>
            <w:tcW w:w="4111" w:type="dxa"/>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w:t>
            </w:r>
            <w:r w:rsidRPr="007C38EE">
              <w:rPr>
                <w:rFonts w:ascii="Times New Roman" w:hAnsi="Times New Roman" w:cs="Times New Roman"/>
                <w:bCs/>
                <w:sz w:val="28"/>
                <w:szCs w:val="28"/>
              </w:rPr>
              <w:tab/>
              <w:t>Роль физической культуры в общекультурном, профессиональном и социальном развитии человека;</w:t>
            </w: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w:t>
            </w:r>
            <w:r w:rsidRPr="007C38EE">
              <w:rPr>
                <w:rFonts w:ascii="Times New Roman" w:hAnsi="Times New Roman" w:cs="Times New Roman"/>
                <w:bCs/>
                <w:sz w:val="28"/>
                <w:szCs w:val="28"/>
              </w:rPr>
              <w:tab/>
              <w:t>Основы здорового образа жизни;</w:t>
            </w: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w:t>
            </w:r>
            <w:r w:rsidRPr="007C38EE">
              <w:rPr>
                <w:rFonts w:ascii="Times New Roman" w:hAnsi="Times New Roman" w:cs="Times New Roman"/>
                <w:bCs/>
                <w:sz w:val="28"/>
                <w:szCs w:val="28"/>
              </w:rPr>
              <w:tab/>
              <w:t>Условия профессиональной деятельности и зоны риска физического здоровья для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w:t>
            </w:r>
            <w:r w:rsidRPr="007C38EE">
              <w:rPr>
                <w:rFonts w:ascii="Times New Roman" w:hAnsi="Times New Roman" w:cs="Times New Roman"/>
                <w:bCs/>
                <w:sz w:val="28"/>
                <w:szCs w:val="28"/>
              </w:rPr>
              <w:tab/>
              <w:t>Средства профилактики перенапряжения</w:t>
            </w: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w:t>
            </w:r>
            <w:r w:rsidRPr="007C38EE">
              <w:rPr>
                <w:rFonts w:ascii="Times New Roman" w:hAnsi="Times New Roman" w:cs="Times New Roman"/>
                <w:bCs/>
                <w:sz w:val="28"/>
                <w:szCs w:val="28"/>
              </w:rPr>
              <w:tab/>
              <w:t>Способы реализации собственного физического развития</w:t>
            </w:r>
          </w:p>
        </w:tc>
      </w:tr>
    </w:tbl>
    <w:p w:rsidR="007C38EE" w:rsidRPr="007C38EE" w:rsidRDefault="007C38EE" w:rsidP="007C38EE">
      <w:pPr>
        <w:rPr>
          <w:rFonts w:ascii="Times New Roman" w:hAnsi="Times New Roman" w:cs="Times New Roman"/>
          <w:bCs/>
          <w:sz w:val="28"/>
          <w:szCs w:val="28"/>
        </w:rPr>
      </w:pPr>
    </w:p>
    <w:p w:rsidR="007C38EE" w:rsidRDefault="007C38EE" w:rsidP="007C38EE">
      <w:pPr>
        <w:rPr>
          <w:rFonts w:ascii="Times New Roman" w:hAnsi="Times New Roman" w:cs="Times New Roman"/>
          <w:bCs/>
          <w:sz w:val="28"/>
          <w:szCs w:val="28"/>
        </w:rPr>
      </w:pPr>
    </w:p>
    <w:p w:rsidR="004A2F9C" w:rsidRPr="007C38EE" w:rsidRDefault="004A2F9C" w:rsidP="007C38EE">
      <w:pPr>
        <w:rPr>
          <w:rFonts w:ascii="Times New Roman" w:hAnsi="Times New Roman" w:cs="Times New Roman"/>
          <w:bCs/>
          <w:sz w:val="28"/>
          <w:szCs w:val="28"/>
        </w:rPr>
      </w:pP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lastRenderedPageBreak/>
        <w:t>2. СТРУКТУРА И СОДЕРЖАНИЕ УЧЕБНОЙ ДИСЦИПЛИНЫ</w:t>
      </w:r>
    </w:p>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2.1. Объем учебной дисциплины и виды учебной работы</w:t>
      </w:r>
    </w:p>
    <w:p w:rsidR="007C38EE" w:rsidRPr="007C38EE" w:rsidRDefault="007C38EE" w:rsidP="007C38EE">
      <w:pPr>
        <w:rPr>
          <w:rFonts w:ascii="Times New Roman" w:hAnsi="Times New Roman" w:cs="Times New Roman"/>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7C38EE" w:rsidRPr="007C38EE" w:rsidTr="00B326D0">
        <w:trPr>
          <w:trHeight w:val="490"/>
        </w:trPr>
        <w:tc>
          <w:tcPr>
            <w:tcW w:w="4073" w:type="pct"/>
            <w:vAlign w:val="center"/>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Вид учебной работы</w:t>
            </w:r>
          </w:p>
        </w:tc>
        <w:tc>
          <w:tcPr>
            <w:tcW w:w="927" w:type="pct"/>
            <w:vAlign w:val="center"/>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Объем в часах</w:t>
            </w:r>
          </w:p>
        </w:tc>
      </w:tr>
      <w:tr w:rsidR="007C38EE" w:rsidRPr="007C38EE" w:rsidTr="00B326D0">
        <w:trPr>
          <w:trHeight w:val="490"/>
        </w:trPr>
        <w:tc>
          <w:tcPr>
            <w:tcW w:w="4073" w:type="pct"/>
            <w:vAlign w:val="center"/>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 xml:space="preserve">Объем образовательной программы </w:t>
            </w:r>
          </w:p>
        </w:tc>
        <w:tc>
          <w:tcPr>
            <w:tcW w:w="927" w:type="pct"/>
            <w:vAlign w:val="center"/>
          </w:tcPr>
          <w:p w:rsidR="007C38EE" w:rsidRPr="007C38EE" w:rsidRDefault="007C38EE" w:rsidP="00534B1F">
            <w:pPr>
              <w:rPr>
                <w:rFonts w:ascii="Times New Roman" w:hAnsi="Times New Roman" w:cs="Times New Roman"/>
                <w:bCs/>
                <w:sz w:val="28"/>
                <w:szCs w:val="28"/>
              </w:rPr>
            </w:pPr>
            <w:r w:rsidRPr="007C38EE">
              <w:rPr>
                <w:rFonts w:ascii="Times New Roman" w:hAnsi="Times New Roman" w:cs="Times New Roman"/>
                <w:bCs/>
                <w:sz w:val="28"/>
                <w:szCs w:val="28"/>
              </w:rPr>
              <w:t>2</w:t>
            </w:r>
            <w:r w:rsidR="00534B1F">
              <w:rPr>
                <w:rFonts w:ascii="Times New Roman" w:hAnsi="Times New Roman" w:cs="Times New Roman"/>
                <w:bCs/>
                <w:sz w:val="28"/>
                <w:szCs w:val="28"/>
              </w:rPr>
              <w:t>16</w:t>
            </w:r>
          </w:p>
        </w:tc>
      </w:tr>
      <w:tr w:rsidR="007C38EE" w:rsidRPr="007C38EE" w:rsidTr="00B326D0">
        <w:trPr>
          <w:trHeight w:val="490"/>
        </w:trPr>
        <w:tc>
          <w:tcPr>
            <w:tcW w:w="5000" w:type="pct"/>
            <w:gridSpan w:val="2"/>
            <w:vAlign w:val="center"/>
          </w:tcPr>
          <w:p w:rsidR="007C38EE" w:rsidRPr="007C38EE" w:rsidRDefault="007C38EE" w:rsidP="007C38EE">
            <w:pPr>
              <w:rPr>
                <w:rFonts w:ascii="Times New Roman" w:hAnsi="Times New Roman" w:cs="Times New Roman"/>
                <w:bCs/>
                <w:iCs/>
                <w:sz w:val="28"/>
                <w:szCs w:val="28"/>
              </w:rPr>
            </w:pPr>
            <w:r w:rsidRPr="007C38EE">
              <w:rPr>
                <w:rFonts w:ascii="Times New Roman" w:hAnsi="Times New Roman" w:cs="Times New Roman"/>
                <w:bCs/>
                <w:sz w:val="28"/>
                <w:szCs w:val="28"/>
              </w:rPr>
              <w:t>в том числе:</w:t>
            </w:r>
          </w:p>
        </w:tc>
      </w:tr>
      <w:tr w:rsidR="007C38EE" w:rsidRPr="007C38EE" w:rsidTr="00B326D0">
        <w:trPr>
          <w:trHeight w:val="490"/>
        </w:trPr>
        <w:tc>
          <w:tcPr>
            <w:tcW w:w="4073" w:type="pct"/>
            <w:vAlign w:val="center"/>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 xml:space="preserve">практические занятия </w:t>
            </w:r>
          </w:p>
        </w:tc>
        <w:tc>
          <w:tcPr>
            <w:tcW w:w="927" w:type="pct"/>
            <w:vAlign w:val="center"/>
          </w:tcPr>
          <w:p w:rsidR="007C38EE" w:rsidRPr="007C38EE" w:rsidRDefault="007C38EE" w:rsidP="00534B1F">
            <w:pPr>
              <w:rPr>
                <w:rFonts w:ascii="Times New Roman" w:hAnsi="Times New Roman" w:cs="Times New Roman"/>
                <w:bCs/>
                <w:sz w:val="28"/>
                <w:szCs w:val="28"/>
              </w:rPr>
            </w:pPr>
            <w:r w:rsidRPr="007C38EE">
              <w:rPr>
                <w:rFonts w:ascii="Times New Roman" w:hAnsi="Times New Roman" w:cs="Times New Roman"/>
                <w:bCs/>
                <w:sz w:val="28"/>
                <w:szCs w:val="28"/>
              </w:rPr>
              <w:t>1</w:t>
            </w:r>
            <w:r w:rsidR="00534B1F">
              <w:rPr>
                <w:rFonts w:ascii="Times New Roman" w:hAnsi="Times New Roman" w:cs="Times New Roman"/>
                <w:bCs/>
                <w:sz w:val="28"/>
                <w:szCs w:val="28"/>
              </w:rPr>
              <w:t>6</w:t>
            </w:r>
            <w:r>
              <w:rPr>
                <w:rFonts w:ascii="Times New Roman" w:hAnsi="Times New Roman" w:cs="Times New Roman"/>
                <w:bCs/>
                <w:sz w:val="28"/>
                <w:szCs w:val="28"/>
              </w:rPr>
              <w:t>8</w:t>
            </w:r>
          </w:p>
        </w:tc>
      </w:tr>
      <w:tr w:rsidR="007C38EE" w:rsidRPr="007C38EE" w:rsidTr="00B326D0">
        <w:trPr>
          <w:trHeight w:val="490"/>
        </w:trPr>
        <w:tc>
          <w:tcPr>
            <w:tcW w:w="4073" w:type="pct"/>
            <w:vAlign w:val="center"/>
          </w:tcPr>
          <w:p w:rsidR="007C38EE" w:rsidRPr="007C38EE" w:rsidRDefault="00002179" w:rsidP="007C38EE">
            <w:pPr>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927" w:type="pct"/>
            <w:vAlign w:val="center"/>
          </w:tcPr>
          <w:p w:rsidR="007C38EE" w:rsidRPr="007C38EE" w:rsidRDefault="007C38EE" w:rsidP="007C38EE">
            <w:pPr>
              <w:rPr>
                <w:rFonts w:ascii="Times New Roman" w:hAnsi="Times New Roman" w:cs="Times New Roman"/>
                <w:bCs/>
                <w:sz w:val="28"/>
                <w:szCs w:val="28"/>
              </w:rPr>
            </w:pPr>
            <w:r>
              <w:rPr>
                <w:rFonts w:ascii="Times New Roman" w:hAnsi="Times New Roman" w:cs="Times New Roman"/>
                <w:bCs/>
                <w:sz w:val="28"/>
                <w:szCs w:val="28"/>
              </w:rPr>
              <w:t>4</w:t>
            </w:r>
            <w:r w:rsidRPr="007C38EE">
              <w:rPr>
                <w:rFonts w:ascii="Times New Roman" w:hAnsi="Times New Roman" w:cs="Times New Roman"/>
                <w:bCs/>
                <w:sz w:val="28"/>
                <w:szCs w:val="28"/>
              </w:rPr>
              <w:t>8</w:t>
            </w:r>
          </w:p>
        </w:tc>
      </w:tr>
      <w:tr w:rsidR="007C38EE" w:rsidRPr="007C38EE" w:rsidTr="00B326D0">
        <w:trPr>
          <w:trHeight w:val="490"/>
        </w:trPr>
        <w:tc>
          <w:tcPr>
            <w:tcW w:w="4073" w:type="pct"/>
            <w:vAlign w:val="center"/>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Промежуточная аттестация</w:t>
            </w:r>
          </w:p>
        </w:tc>
        <w:tc>
          <w:tcPr>
            <w:tcW w:w="927" w:type="pct"/>
            <w:vAlign w:val="center"/>
          </w:tcPr>
          <w:p w:rsidR="007C38EE" w:rsidRPr="007C38EE" w:rsidRDefault="00534B1F" w:rsidP="007C38EE">
            <w:pPr>
              <w:rPr>
                <w:rFonts w:ascii="Times New Roman" w:hAnsi="Times New Roman" w:cs="Times New Roman"/>
                <w:bCs/>
                <w:sz w:val="28"/>
                <w:szCs w:val="28"/>
              </w:rPr>
            </w:pPr>
            <w:proofErr w:type="spellStart"/>
            <w:r>
              <w:rPr>
                <w:rFonts w:ascii="Times New Roman" w:hAnsi="Times New Roman" w:cs="Times New Roman"/>
                <w:bCs/>
                <w:sz w:val="28"/>
                <w:szCs w:val="28"/>
              </w:rPr>
              <w:t>Диф</w:t>
            </w:r>
            <w:proofErr w:type="gramStart"/>
            <w:r>
              <w:rPr>
                <w:rFonts w:ascii="Times New Roman" w:hAnsi="Times New Roman" w:cs="Times New Roman"/>
                <w:bCs/>
                <w:sz w:val="28"/>
                <w:szCs w:val="28"/>
              </w:rPr>
              <w:t>,з</w:t>
            </w:r>
            <w:proofErr w:type="gramEnd"/>
            <w:r>
              <w:rPr>
                <w:rFonts w:ascii="Times New Roman" w:hAnsi="Times New Roman" w:cs="Times New Roman"/>
                <w:bCs/>
                <w:sz w:val="28"/>
                <w:szCs w:val="28"/>
              </w:rPr>
              <w:t>ачёт</w:t>
            </w:r>
            <w:proofErr w:type="spellEnd"/>
          </w:p>
        </w:tc>
      </w:tr>
    </w:tbl>
    <w:p w:rsidR="007C38EE" w:rsidRPr="007C38EE" w:rsidRDefault="007C38EE" w:rsidP="007C38EE">
      <w:pPr>
        <w:rPr>
          <w:rFonts w:ascii="Times New Roman" w:hAnsi="Times New Roman" w:cs="Times New Roman"/>
          <w:sz w:val="28"/>
          <w:szCs w:val="28"/>
        </w:rPr>
      </w:pPr>
    </w:p>
    <w:p w:rsidR="00720DBE" w:rsidRDefault="00720DB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sectPr w:rsidR="007C38EE">
          <w:pgSz w:w="11906" w:h="16838"/>
          <w:pgMar w:top="1134" w:right="850" w:bottom="1134" w:left="1701" w:header="708" w:footer="708" w:gutter="0"/>
          <w:cols w:space="708"/>
          <w:docGrid w:linePitch="360"/>
        </w:sectPr>
      </w:pPr>
    </w:p>
    <w:p w:rsidR="007C38EE" w:rsidRDefault="007C38EE" w:rsidP="007C38EE">
      <w:pPr>
        <w:rPr>
          <w:rFonts w:ascii="Times New Roman" w:hAnsi="Times New Roman" w:cs="Times New Roman"/>
          <w:b/>
          <w:bCs/>
          <w:sz w:val="28"/>
          <w:szCs w:val="28"/>
        </w:rPr>
      </w:pPr>
      <w:r w:rsidRPr="007C38EE">
        <w:rPr>
          <w:rFonts w:ascii="Times New Roman" w:hAnsi="Times New Roman" w:cs="Times New Roman"/>
          <w:b/>
          <w:bCs/>
          <w:sz w:val="28"/>
          <w:szCs w:val="28"/>
        </w:rPr>
        <w:lastRenderedPageBreak/>
        <w:t>2.2. Тематический план и содержание учебной дисциплины</w:t>
      </w:r>
    </w:p>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C38EE" w:rsidRPr="007C38EE" w:rsidTr="00E06017">
        <w:trPr>
          <w:trHeight w:hRule="exact" w:val="2213"/>
        </w:trPr>
        <w:tc>
          <w:tcPr>
            <w:tcW w:w="215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98" w:lineRule="exact"/>
              <w:ind w:left="36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Наименование разделов и тем</w:t>
            </w: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 xml:space="preserve">Содержание учебного материала и формы организации деятельности </w:t>
            </w:r>
            <w:proofErr w:type="gramStart"/>
            <w:r w:rsidRPr="007C38EE">
              <w:rPr>
                <w:rFonts w:ascii="Times New Roman" w:eastAsia="Times New Roman" w:hAnsi="Times New Roman" w:cs="Times New Roman"/>
                <w:color w:val="000000"/>
                <w:spacing w:val="2"/>
                <w:sz w:val="24"/>
                <w:szCs w:val="24"/>
                <w:lang w:eastAsia="ru-RU"/>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494"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Объем в часах</w:t>
            </w:r>
          </w:p>
        </w:tc>
        <w:tc>
          <w:tcPr>
            <w:tcW w:w="1814" w:type="dxa"/>
            <w:tcBorders>
              <w:top w:val="single" w:sz="4" w:space="0" w:color="auto"/>
              <w:left w:val="single" w:sz="4" w:space="0" w:color="auto"/>
              <w:bottom w:val="nil"/>
              <w:right w:val="single" w:sz="4" w:space="0" w:color="auto"/>
            </w:tcBorders>
            <w:shd w:val="clear" w:color="auto" w:fill="FFFFFF"/>
          </w:tcPr>
          <w:p w:rsidR="007C38EE" w:rsidRPr="007C38EE" w:rsidRDefault="007C38EE" w:rsidP="007C38EE">
            <w:pPr>
              <w:widowControl w:val="0"/>
              <w:spacing w:after="0" w:line="288"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Коды</w:t>
            </w:r>
          </w:p>
          <w:p w:rsidR="007C38EE" w:rsidRPr="007C38EE" w:rsidRDefault="007C38EE" w:rsidP="007C38EE">
            <w:pPr>
              <w:widowControl w:val="0"/>
              <w:spacing w:after="0" w:line="288"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компетенций,</w:t>
            </w:r>
          </w:p>
          <w:p w:rsidR="007C38EE" w:rsidRPr="007C38EE" w:rsidRDefault="007C38EE" w:rsidP="007C38EE">
            <w:pPr>
              <w:widowControl w:val="0"/>
              <w:spacing w:after="0" w:line="288"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формированию</w:t>
            </w:r>
          </w:p>
          <w:p w:rsidR="007C38EE" w:rsidRPr="007C38EE" w:rsidRDefault="007C38EE" w:rsidP="007C38EE">
            <w:pPr>
              <w:widowControl w:val="0"/>
              <w:spacing w:after="0" w:line="288"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которых</w:t>
            </w:r>
          </w:p>
          <w:p w:rsidR="007C38EE" w:rsidRPr="007C38EE" w:rsidRDefault="007C38EE" w:rsidP="007C38EE">
            <w:pPr>
              <w:widowControl w:val="0"/>
              <w:spacing w:after="0" w:line="288"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способствует</w:t>
            </w:r>
          </w:p>
          <w:p w:rsidR="007C38EE" w:rsidRPr="007C38EE" w:rsidRDefault="007C38EE" w:rsidP="007C38EE">
            <w:pPr>
              <w:widowControl w:val="0"/>
              <w:spacing w:after="0" w:line="288"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элемент</w:t>
            </w:r>
          </w:p>
          <w:p w:rsidR="007C38EE" w:rsidRPr="007C38EE" w:rsidRDefault="007C38EE" w:rsidP="007C38EE">
            <w:pPr>
              <w:widowControl w:val="0"/>
              <w:spacing w:after="0" w:line="288"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программы</w:t>
            </w:r>
          </w:p>
        </w:tc>
      </w:tr>
      <w:tr w:rsidR="007C38EE" w:rsidRPr="007C38EE" w:rsidTr="00E06017">
        <w:trPr>
          <w:trHeight w:hRule="exact" w:val="461"/>
        </w:trPr>
        <w:tc>
          <w:tcPr>
            <w:tcW w:w="12043" w:type="dxa"/>
            <w:gridSpan w:val="2"/>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8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Раздел 1. Легкая атлетика</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E06017">
              <w:rPr>
                <w:rFonts w:ascii="Times New Roman" w:eastAsia="Times New Roman" w:hAnsi="Times New Roman" w:cs="Times New Roman"/>
                <w:i/>
                <w:iCs/>
                <w:color w:val="000000"/>
                <w:spacing w:val="-1"/>
                <w:sz w:val="24"/>
                <w:szCs w:val="24"/>
                <w:shd w:val="clear" w:color="auto" w:fill="FFFFFF"/>
                <w:lang w:eastAsia="ru-RU"/>
              </w:rPr>
              <w:t>46</w:t>
            </w:r>
          </w:p>
        </w:tc>
        <w:tc>
          <w:tcPr>
            <w:tcW w:w="1814" w:type="dxa"/>
            <w:tcBorders>
              <w:top w:val="single" w:sz="4" w:space="0" w:color="auto"/>
              <w:left w:val="single" w:sz="4" w:space="0" w:color="auto"/>
              <w:bottom w:val="nil"/>
              <w:right w:val="single" w:sz="4" w:space="0" w:color="auto"/>
            </w:tcBorders>
            <w:shd w:val="clear" w:color="auto" w:fill="FFFFFF"/>
          </w:tcPr>
          <w:p w:rsidR="007C38EE" w:rsidRPr="007C38EE" w:rsidRDefault="007C38EE" w:rsidP="007C38EE">
            <w:pPr>
              <w:widowControl w:val="0"/>
              <w:spacing w:after="0" w:line="240" w:lineRule="auto"/>
              <w:rPr>
                <w:rFonts w:ascii="Times New Roman" w:eastAsia="Times New Roman" w:hAnsi="Times New Roman" w:cs="Times New Roman"/>
                <w:sz w:val="24"/>
                <w:szCs w:val="24"/>
                <w:lang w:eastAsia="ru-RU"/>
              </w:rPr>
            </w:pPr>
          </w:p>
        </w:tc>
      </w:tr>
      <w:tr w:rsidR="007C38EE" w:rsidRPr="007C38EE" w:rsidTr="00E06017">
        <w:trPr>
          <w:trHeight w:hRule="exact" w:val="466"/>
        </w:trPr>
        <w:tc>
          <w:tcPr>
            <w:tcW w:w="2155" w:type="dxa"/>
            <w:vMerge w:val="restart"/>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54"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Тема 1.1Бег на короткие дистанции. Прыжок в длину с места</w:t>
            </w: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Содержание учебного материала</w:t>
            </w:r>
          </w:p>
        </w:tc>
        <w:tc>
          <w:tcPr>
            <w:tcW w:w="1435" w:type="dxa"/>
            <w:vMerge w:val="restart"/>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10</w:t>
            </w:r>
          </w:p>
        </w:tc>
        <w:tc>
          <w:tcPr>
            <w:tcW w:w="1814" w:type="dxa"/>
            <w:vMerge w:val="restart"/>
            <w:tcBorders>
              <w:top w:val="single" w:sz="4" w:space="0" w:color="auto"/>
              <w:left w:val="single" w:sz="4" w:space="0" w:color="auto"/>
              <w:bottom w:val="nil"/>
              <w:right w:val="single" w:sz="4" w:space="0" w:color="auto"/>
            </w:tcBorders>
            <w:shd w:val="clear" w:color="auto" w:fill="FFFFFF"/>
          </w:tcPr>
          <w:p w:rsidR="007C38EE" w:rsidRPr="007C38EE" w:rsidRDefault="007C38EE" w:rsidP="007C38EE">
            <w:pPr>
              <w:widowControl w:val="0"/>
              <w:spacing w:after="0" w:line="446" w:lineRule="exact"/>
              <w:ind w:left="58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ОК 8. ПК3.5</w:t>
            </w:r>
          </w:p>
        </w:tc>
      </w:tr>
      <w:tr w:rsidR="007C38EE" w:rsidRPr="007C38EE" w:rsidTr="00E06017">
        <w:trPr>
          <w:trHeight w:hRule="exact" w:val="264"/>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446" w:lineRule="exact"/>
              <w:ind w:left="58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 Техника бега на короткие дистанции.</w:t>
            </w:r>
          </w:p>
        </w:tc>
        <w:tc>
          <w:tcPr>
            <w:tcW w:w="143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p>
        </w:tc>
      </w:tr>
      <w:tr w:rsidR="007C38EE" w:rsidRPr="007C38EE" w:rsidTr="00E06017">
        <w:trPr>
          <w:trHeight w:hRule="exact" w:val="259"/>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2. Техника прыжка в длину с места.</w:t>
            </w:r>
          </w:p>
        </w:tc>
        <w:tc>
          <w:tcPr>
            <w:tcW w:w="143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p>
        </w:tc>
      </w:tr>
      <w:tr w:rsidR="007C38EE" w:rsidRPr="007C38EE" w:rsidTr="00E06017">
        <w:trPr>
          <w:trHeight w:hRule="exact" w:val="466"/>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10</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571"/>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54"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Практическое занятие №1. Техника безопасности на занятиях по лёгкой атлетике. Техника беговых упражнений.</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2</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533"/>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5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Практическое занятие №2. Совершенствование техники высокого старта, стартового разбега, финиширования. Повторный бег 200м.</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2</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466"/>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Практическое занятие №3. Совершенствование техники низкого старта. Бег100 м.</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461"/>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Практическое занятие №4. Совершенствование стартового разбега. Переменный бег 200м.</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466"/>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Практическое занятие №5. Совершенствование техники финиширования. Бег 100 м.</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514"/>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54"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Практическое занятие №6. Совершенствование техники бега на дистанции 100 м. Контрольный тест 100м.</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461"/>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jc w:val="center"/>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Практическое занятие №7. Совершенствование техники прыжка в длину с места. Контрольный тест.</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2</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466"/>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 xml:space="preserve">Самостоятельная работа </w:t>
            </w:r>
            <w:proofErr w:type="gramStart"/>
            <w:r w:rsidRPr="007C38EE">
              <w:rPr>
                <w:rFonts w:ascii="Times New Roman" w:eastAsia="Times New Roman" w:hAnsi="Times New Roman" w:cs="Times New Roman"/>
                <w:color w:val="000000"/>
                <w:spacing w:val="2"/>
                <w:sz w:val="24"/>
                <w:szCs w:val="24"/>
                <w:lang w:eastAsia="ru-RU"/>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2</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461"/>
        </w:trPr>
        <w:tc>
          <w:tcPr>
            <w:tcW w:w="2155" w:type="dxa"/>
            <w:vMerge/>
            <w:tcBorders>
              <w:top w:val="nil"/>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Совершенствование техники беговых упражнений.</w:t>
            </w:r>
          </w:p>
        </w:tc>
        <w:tc>
          <w:tcPr>
            <w:tcW w:w="1435" w:type="dxa"/>
            <w:tcBorders>
              <w:top w:val="single" w:sz="4" w:space="0" w:color="auto"/>
              <w:left w:val="single" w:sz="4" w:space="0" w:color="auto"/>
              <w:bottom w:val="nil"/>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w:t>
            </w:r>
          </w:p>
        </w:tc>
        <w:tc>
          <w:tcPr>
            <w:tcW w:w="1814" w:type="dxa"/>
            <w:vMerge/>
            <w:tcBorders>
              <w:top w:val="nil"/>
              <w:left w:val="single" w:sz="4" w:space="0" w:color="auto"/>
              <w:bottom w:val="nil"/>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7C38EE" w:rsidRPr="007C38EE" w:rsidTr="00E06017">
        <w:trPr>
          <w:trHeight w:hRule="exact" w:val="475"/>
        </w:trPr>
        <w:tc>
          <w:tcPr>
            <w:tcW w:w="2155" w:type="dxa"/>
            <w:vMerge/>
            <w:tcBorders>
              <w:top w:val="nil"/>
              <w:left w:val="single" w:sz="4" w:space="0" w:color="auto"/>
              <w:bottom w:val="single" w:sz="4" w:space="0" w:color="auto"/>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c>
          <w:tcPr>
            <w:tcW w:w="9888" w:type="dxa"/>
            <w:tcBorders>
              <w:top w:val="single" w:sz="4" w:space="0" w:color="auto"/>
              <w:left w:val="single" w:sz="4" w:space="0" w:color="auto"/>
              <w:bottom w:val="single" w:sz="4" w:space="0" w:color="auto"/>
              <w:right w:val="nil"/>
            </w:tcBorders>
            <w:shd w:val="clear" w:color="auto" w:fill="FFFFFF"/>
          </w:tcPr>
          <w:p w:rsidR="007C38EE" w:rsidRPr="007C38EE" w:rsidRDefault="007C38EE" w:rsidP="007C38EE">
            <w:pPr>
              <w:widowControl w:val="0"/>
              <w:spacing w:after="0" w:line="200" w:lineRule="exact"/>
              <w:ind w:left="12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Совершенствование техники прыжка в длину с места.</w:t>
            </w:r>
          </w:p>
        </w:tc>
        <w:tc>
          <w:tcPr>
            <w:tcW w:w="1435" w:type="dxa"/>
            <w:tcBorders>
              <w:top w:val="single" w:sz="4" w:space="0" w:color="auto"/>
              <w:left w:val="single" w:sz="4" w:space="0" w:color="auto"/>
              <w:bottom w:val="single" w:sz="4" w:space="0" w:color="auto"/>
              <w:right w:val="nil"/>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r w:rsidRPr="007C38EE">
              <w:rPr>
                <w:rFonts w:ascii="Times New Roman" w:eastAsia="Times New Roman" w:hAnsi="Times New Roman" w:cs="Times New Roman"/>
                <w:color w:val="000000"/>
                <w:spacing w:val="2"/>
                <w:sz w:val="24"/>
                <w:szCs w:val="24"/>
                <w:lang w:eastAsia="ru-RU"/>
              </w:rPr>
              <w:t>1</w:t>
            </w:r>
          </w:p>
        </w:tc>
        <w:tc>
          <w:tcPr>
            <w:tcW w:w="1814" w:type="dxa"/>
            <w:vMerge/>
            <w:tcBorders>
              <w:top w:val="nil"/>
              <w:left w:val="single" w:sz="4" w:space="0" w:color="auto"/>
              <w:bottom w:val="single" w:sz="4" w:space="0" w:color="auto"/>
              <w:right w:val="single" w:sz="4" w:space="0" w:color="auto"/>
            </w:tcBorders>
            <w:shd w:val="clear" w:color="auto" w:fill="FFFFFF"/>
          </w:tcPr>
          <w:p w:rsidR="007C38EE" w:rsidRPr="007C38EE" w:rsidRDefault="007C38EE" w:rsidP="007C38EE">
            <w:pPr>
              <w:widowControl w:val="0"/>
              <w:spacing w:after="0" w:line="200" w:lineRule="exact"/>
              <w:ind w:left="640"/>
              <w:rPr>
                <w:rFonts w:ascii="Times New Roman" w:eastAsia="Times New Roman" w:hAnsi="Times New Roman" w:cs="Times New Roman"/>
                <w:spacing w:val="2"/>
                <w:sz w:val="24"/>
                <w:szCs w:val="24"/>
                <w:lang w:eastAsia="ru-RU"/>
              </w:rPr>
            </w:pPr>
          </w:p>
        </w:tc>
      </w:tr>
      <w:tr w:rsidR="00E06017" w:rsidRPr="00E06017" w:rsidTr="00E06017">
        <w:trPr>
          <w:trHeight w:hRule="exact" w:val="269"/>
        </w:trPr>
        <w:tc>
          <w:tcPr>
            <w:tcW w:w="215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 xml:space="preserve">Тема 1.2. Бег </w:t>
            </w:r>
            <w:proofErr w:type="gramStart"/>
            <w:r w:rsidRPr="00E06017">
              <w:rPr>
                <w:rFonts w:cs="Times New Roman"/>
                <w:color w:val="000000"/>
                <w:sz w:val="24"/>
                <w:szCs w:val="24"/>
              </w:rPr>
              <w:t>на</w:t>
            </w:r>
            <w:proofErr w:type="gramEnd"/>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jc w:val="both"/>
              <w:rPr>
                <w:rFonts w:cs="Times New Roman"/>
                <w:sz w:val="24"/>
                <w:szCs w:val="24"/>
              </w:rPr>
            </w:pPr>
            <w:r w:rsidRPr="00E06017">
              <w:rPr>
                <w:rFonts w:cs="Times New Roman"/>
                <w:color w:val="000000"/>
                <w:sz w:val="24"/>
                <w:szCs w:val="24"/>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10</w:t>
            </w:r>
          </w:p>
        </w:tc>
        <w:tc>
          <w:tcPr>
            <w:tcW w:w="1814"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ОК 8</w:t>
            </w:r>
          </w:p>
        </w:tc>
      </w:tr>
      <w:tr w:rsidR="00E06017" w:rsidRPr="00E06017" w:rsidTr="00E06017">
        <w:trPr>
          <w:trHeight w:hRule="exact" w:val="264"/>
        </w:trPr>
        <w:tc>
          <w:tcPr>
            <w:tcW w:w="2155" w:type="dxa"/>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длинные</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jc w:val="both"/>
              <w:rPr>
                <w:rFonts w:cs="Times New Roman"/>
                <w:sz w:val="24"/>
                <w:szCs w:val="24"/>
              </w:rPr>
            </w:pPr>
            <w:r w:rsidRPr="00E06017">
              <w:rPr>
                <w:rFonts w:cs="Times New Roman"/>
                <w:color w:val="000000"/>
                <w:sz w:val="24"/>
                <w:szCs w:val="24"/>
              </w:rPr>
              <w:t>1. Техника бега на длинные дистанции.</w:t>
            </w:r>
          </w:p>
        </w:tc>
        <w:tc>
          <w:tcPr>
            <w:tcW w:w="143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1814" w:type="dxa"/>
            <w:vMerge w:val="restart"/>
            <w:tcBorders>
              <w:top w:val="nil"/>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ПК3.5</w:t>
            </w: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дистанции</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jc w:val="both"/>
              <w:rPr>
                <w:rFonts w:cs="Times New Roman"/>
                <w:sz w:val="24"/>
                <w:szCs w:val="24"/>
              </w:rPr>
            </w:pPr>
            <w:r w:rsidRPr="00E06017">
              <w:rPr>
                <w:rFonts w:cs="Times New Roman"/>
                <w:color w:val="000000"/>
                <w:sz w:val="24"/>
                <w:szCs w:val="24"/>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10</w:t>
            </w:r>
          </w:p>
        </w:tc>
        <w:tc>
          <w:tcPr>
            <w:tcW w:w="1814" w:type="dxa"/>
            <w:vMerge/>
            <w:tcBorders>
              <w:top w:val="nil"/>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p>
        </w:tc>
      </w:tr>
      <w:tr w:rsidR="00E06017" w:rsidRPr="00E06017" w:rsidTr="00E06017">
        <w:trPr>
          <w:trHeight w:hRule="exact" w:val="514"/>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50" w:lineRule="exact"/>
              <w:ind w:left="120" w:firstLine="0"/>
              <w:jc w:val="left"/>
              <w:rPr>
                <w:rFonts w:cs="Times New Roman"/>
                <w:sz w:val="24"/>
                <w:szCs w:val="24"/>
              </w:rPr>
            </w:pPr>
            <w:r w:rsidRPr="00E06017">
              <w:rPr>
                <w:rFonts w:cs="Times New Roman"/>
                <w:color w:val="000000"/>
                <w:sz w:val="24"/>
                <w:szCs w:val="24"/>
              </w:rPr>
              <w:t>Практическое занятие №8 Совершенствование техники высокого старта, стартового разбега, финиширования. Равномерный бег 2000м.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518"/>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54" w:lineRule="exact"/>
              <w:ind w:left="120" w:firstLine="0"/>
              <w:jc w:val="left"/>
              <w:rPr>
                <w:rFonts w:cs="Times New Roman"/>
                <w:sz w:val="24"/>
                <w:szCs w:val="24"/>
              </w:rPr>
            </w:pPr>
            <w:r w:rsidRPr="00E06017">
              <w:rPr>
                <w:rFonts w:cs="Times New Roman"/>
                <w:color w:val="000000"/>
                <w:sz w:val="24"/>
                <w:szCs w:val="24"/>
              </w:rPr>
              <w:t>Практическое занятие №9. Разучивание комплексов специальных упражнений. Переменный бег 2000м.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№10. Техника бега по дистанции 3000м.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518"/>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54" w:lineRule="exact"/>
              <w:ind w:left="120" w:firstLine="0"/>
              <w:jc w:val="left"/>
              <w:rPr>
                <w:rFonts w:cs="Times New Roman"/>
                <w:sz w:val="24"/>
                <w:szCs w:val="24"/>
              </w:rPr>
            </w:pPr>
            <w:r w:rsidRPr="00E06017">
              <w:rPr>
                <w:rFonts w:cs="Times New Roman"/>
                <w:color w:val="000000"/>
                <w:sz w:val="24"/>
                <w:szCs w:val="24"/>
              </w:rPr>
              <w:t>Практическое занятие №11. Совершенствование техники высокого старта, стартовый разбег. Переменный бег 3000м.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 xml:space="preserve">Практическое занятие №12. Совершенствование техники </w:t>
            </w:r>
            <w:proofErr w:type="spellStart"/>
            <w:r w:rsidRPr="00E06017">
              <w:rPr>
                <w:rFonts w:cs="Times New Roman"/>
                <w:color w:val="000000"/>
                <w:sz w:val="24"/>
                <w:szCs w:val="24"/>
              </w:rPr>
              <w:t>финиширования</w:t>
            </w:r>
            <w:proofErr w:type="gramStart"/>
            <w:r w:rsidRPr="00E06017">
              <w:rPr>
                <w:rFonts w:cs="Times New Roman"/>
                <w:color w:val="000000"/>
                <w:sz w:val="24"/>
                <w:szCs w:val="24"/>
              </w:rPr>
              <w:t>.Р</w:t>
            </w:r>
            <w:proofErr w:type="gramEnd"/>
            <w:r w:rsidRPr="00E06017">
              <w:rPr>
                <w:rFonts w:cs="Times New Roman"/>
                <w:color w:val="000000"/>
                <w:sz w:val="24"/>
                <w:szCs w:val="24"/>
              </w:rPr>
              <w:t>авномерный</w:t>
            </w:r>
            <w:proofErr w:type="spellEnd"/>
            <w:r w:rsidRPr="00E06017">
              <w:rPr>
                <w:rFonts w:cs="Times New Roman"/>
                <w:color w:val="000000"/>
                <w:sz w:val="24"/>
                <w:szCs w:val="24"/>
              </w:rPr>
              <w:t xml:space="preserve"> бег 2000м.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№13. Техника бега на дистанции 3000 м. Контрольный тест 3000м.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№14. Техника бега на дистанции 3000 м, без учета времени.</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 xml:space="preserve">Самостоятельная работа </w:t>
            </w:r>
            <w:proofErr w:type="gramStart"/>
            <w:r w:rsidRPr="00E06017">
              <w:rPr>
                <w:rFonts w:cs="Times New Roman"/>
                <w:color w:val="000000"/>
                <w:sz w:val="24"/>
                <w:szCs w:val="24"/>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Совершенствование техники высокого старта, стартового разбега, финиширования.</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Совершенствование комплексов специальных упражнений.</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Тема 1.3</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Содержание учебного материала</w:t>
            </w:r>
          </w:p>
        </w:tc>
        <w:tc>
          <w:tcPr>
            <w:tcW w:w="1435" w:type="dxa"/>
            <w:vMerge w:val="restart"/>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6</w:t>
            </w:r>
          </w:p>
        </w:tc>
        <w:tc>
          <w:tcPr>
            <w:tcW w:w="1814"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ОК 8</w:t>
            </w:r>
          </w:p>
        </w:tc>
      </w:tr>
      <w:tr w:rsidR="00E06017" w:rsidRPr="00E06017" w:rsidTr="00E06017">
        <w:trPr>
          <w:trHeight w:hRule="exact" w:val="518"/>
        </w:trPr>
        <w:tc>
          <w:tcPr>
            <w:tcW w:w="2155" w:type="dxa"/>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Эстафетный бег</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54" w:lineRule="exact"/>
              <w:ind w:left="120" w:firstLine="0"/>
              <w:jc w:val="left"/>
              <w:rPr>
                <w:rFonts w:cs="Times New Roman"/>
                <w:sz w:val="24"/>
                <w:szCs w:val="24"/>
              </w:rPr>
            </w:pPr>
            <w:r w:rsidRPr="00E06017">
              <w:rPr>
                <w:rFonts w:cs="Times New Roman"/>
                <w:color w:val="000000"/>
                <w:sz w:val="24"/>
                <w:szCs w:val="24"/>
              </w:rPr>
              <w:t>1. Техника эстафетного бега: старт, стартовый разбега, финиширование, передача эстафетной палочки.</w:t>
            </w:r>
          </w:p>
        </w:tc>
        <w:tc>
          <w:tcPr>
            <w:tcW w:w="1435" w:type="dxa"/>
            <w:vMerge/>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54" w:lineRule="exact"/>
              <w:ind w:left="120" w:firstLine="0"/>
              <w:jc w:val="left"/>
              <w:rPr>
                <w:rFonts w:cs="Times New Roman"/>
                <w:sz w:val="24"/>
                <w:szCs w:val="24"/>
              </w:rPr>
            </w:pP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ПК3.5</w:t>
            </w: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6</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№15. Совершенствование техники низкого старта. Эстафетный бег 4х100м.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№16. Совершенствование техники стартового разбега. Эстафетный бег 4х100м.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№17. Совершенствование техники финиширования. Эстафетный бег 4х400м.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518"/>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54" w:lineRule="exact"/>
              <w:ind w:left="120" w:firstLine="0"/>
              <w:jc w:val="left"/>
              <w:rPr>
                <w:rFonts w:cs="Times New Roman"/>
                <w:sz w:val="24"/>
                <w:szCs w:val="24"/>
              </w:rPr>
            </w:pPr>
            <w:r w:rsidRPr="00E06017">
              <w:rPr>
                <w:rFonts w:cs="Times New Roman"/>
                <w:color w:val="000000"/>
                <w:sz w:val="24"/>
                <w:szCs w:val="24"/>
              </w:rPr>
              <w:t>Практическое занятие №18. Совершенствование техники передачи эстафетной палочки. Эстафетный бег 4х400м.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 xml:space="preserve">Самостоятельная работа </w:t>
            </w:r>
            <w:proofErr w:type="gramStart"/>
            <w:r w:rsidRPr="00E06017">
              <w:rPr>
                <w:rFonts w:cs="Times New Roman"/>
                <w:color w:val="000000"/>
                <w:sz w:val="24"/>
                <w:szCs w:val="24"/>
              </w:rPr>
              <w:t>обучающихся</w:t>
            </w:r>
            <w:proofErr w:type="gramEnd"/>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0"/>
        </w:trPr>
        <w:tc>
          <w:tcPr>
            <w:tcW w:w="2155" w:type="dxa"/>
            <w:tcBorders>
              <w:top w:val="single" w:sz="4" w:space="0" w:color="auto"/>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Совершенствование техники низкого старта и стартового разбега.</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Совершенствование техники финиширования и передачи эстафетной палочки.</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 xml:space="preserve">Тема 1.4. Бег </w:t>
            </w:r>
            <w:proofErr w:type="gramStart"/>
            <w:r w:rsidRPr="00E06017">
              <w:rPr>
                <w:rFonts w:cs="Times New Roman"/>
                <w:color w:val="000000"/>
                <w:sz w:val="24"/>
                <w:szCs w:val="24"/>
              </w:rPr>
              <w:t>на</w:t>
            </w:r>
            <w:proofErr w:type="gramEnd"/>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10</w:t>
            </w:r>
          </w:p>
        </w:tc>
        <w:tc>
          <w:tcPr>
            <w:tcW w:w="1814"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ОК 8</w:t>
            </w:r>
          </w:p>
        </w:tc>
      </w:tr>
      <w:tr w:rsidR="00E06017" w:rsidRPr="00E06017" w:rsidTr="00E06017">
        <w:trPr>
          <w:trHeight w:hRule="exact" w:val="264"/>
        </w:trPr>
        <w:tc>
          <w:tcPr>
            <w:tcW w:w="2155" w:type="dxa"/>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средние дистанции</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1. Техника бега на средние дистанции.</w:t>
            </w:r>
          </w:p>
        </w:tc>
        <w:tc>
          <w:tcPr>
            <w:tcW w:w="143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1814" w:type="dxa"/>
            <w:vMerge w:val="restart"/>
            <w:tcBorders>
              <w:top w:val="nil"/>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ПК3.5</w:t>
            </w: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10</w:t>
            </w:r>
          </w:p>
        </w:tc>
        <w:tc>
          <w:tcPr>
            <w:tcW w:w="1814" w:type="dxa"/>
            <w:vMerge/>
            <w:tcBorders>
              <w:top w:val="nil"/>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p>
        </w:tc>
      </w:tr>
      <w:tr w:rsidR="00E06017" w:rsidRPr="00E06017" w:rsidTr="00E06017">
        <w:trPr>
          <w:trHeight w:hRule="exact" w:val="514"/>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50" w:lineRule="exact"/>
              <w:ind w:left="120" w:firstLine="0"/>
              <w:jc w:val="left"/>
              <w:rPr>
                <w:rFonts w:cs="Times New Roman"/>
                <w:sz w:val="24"/>
                <w:szCs w:val="24"/>
              </w:rPr>
            </w:pPr>
            <w:r w:rsidRPr="00E06017">
              <w:rPr>
                <w:rFonts w:cs="Times New Roman"/>
                <w:color w:val="000000"/>
                <w:sz w:val="24"/>
                <w:szCs w:val="24"/>
              </w:rPr>
              <w:t>Практическое занятие №19. Совершенствование техники высокого старта, стартового разбега, финиширования. Техника бега на дистанции 400м.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№20. Совершенствование техники высокого старта. Равномерный бег 800м.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№21. Совершенствование техники стартового разбега. Переменный бег 400м.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№22. Совершенствование техники финиширования. Повторный бег 800м.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№23. Техника бега на дистанции 400 м. Контрольный тест 800м.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 xml:space="preserve">Самостоятельная работа </w:t>
            </w:r>
            <w:proofErr w:type="gramStart"/>
            <w:r w:rsidRPr="00E06017">
              <w:rPr>
                <w:rFonts w:cs="Times New Roman"/>
                <w:color w:val="000000"/>
                <w:sz w:val="24"/>
                <w:szCs w:val="24"/>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4</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Совершенствование техники высокого старта, стартового разбега. Техника бега на дистанции 400м.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Совершенствование техники финиширования. Переменный бег 400м.</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12043" w:type="dxa"/>
            <w:gridSpan w:val="2"/>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80" w:firstLine="0"/>
              <w:jc w:val="left"/>
              <w:rPr>
                <w:rFonts w:cs="Times New Roman"/>
                <w:sz w:val="24"/>
                <w:szCs w:val="24"/>
              </w:rPr>
            </w:pPr>
            <w:r w:rsidRPr="00E06017">
              <w:rPr>
                <w:rFonts w:cs="Times New Roman"/>
                <w:color w:val="000000"/>
                <w:sz w:val="24"/>
                <w:szCs w:val="24"/>
              </w:rPr>
              <w:t>Раздел 2. Баскетбол</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40</w:t>
            </w:r>
          </w:p>
        </w:tc>
        <w:tc>
          <w:tcPr>
            <w:tcW w:w="1814"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Тема 2.1 Техника</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Содержание учебного материала</w:t>
            </w:r>
          </w:p>
        </w:tc>
        <w:tc>
          <w:tcPr>
            <w:tcW w:w="1435" w:type="dxa"/>
            <w:vMerge w:val="restart"/>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6</w:t>
            </w:r>
          </w:p>
        </w:tc>
        <w:tc>
          <w:tcPr>
            <w:tcW w:w="1814"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ОК 8</w:t>
            </w:r>
          </w:p>
        </w:tc>
      </w:tr>
      <w:tr w:rsidR="00E06017" w:rsidRPr="00E06017" w:rsidTr="00E06017">
        <w:trPr>
          <w:trHeight w:hRule="exact" w:val="264"/>
        </w:trPr>
        <w:tc>
          <w:tcPr>
            <w:tcW w:w="2155" w:type="dxa"/>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перемещений,</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1. Техника перемещений, стоек баскетболиста.</w:t>
            </w:r>
          </w:p>
        </w:tc>
        <w:tc>
          <w:tcPr>
            <w:tcW w:w="1435" w:type="dxa"/>
            <w:vMerge/>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p>
        </w:tc>
        <w:tc>
          <w:tcPr>
            <w:tcW w:w="1814" w:type="dxa"/>
            <w:vMerge w:val="restart"/>
            <w:tcBorders>
              <w:top w:val="nil"/>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ПК3.5</w:t>
            </w:r>
          </w:p>
        </w:tc>
      </w:tr>
      <w:tr w:rsidR="00E06017" w:rsidRPr="00E06017" w:rsidTr="00E06017">
        <w:trPr>
          <w:trHeight w:hRule="exact" w:val="264"/>
        </w:trPr>
        <w:tc>
          <w:tcPr>
            <w:tcW w:w="2155" w:type="dxa"/>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стоек. Правила</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2. Эффективное применение правил игры.</w:t>
            </w:r>
          </w:p>
        </w:tc>
        <w:tc>
          <w:tcPr>
            <w:tcW w:w="143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1814" w:type="dxa"/>
            <w:vMerge/>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игры.</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6</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514"/>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54" w:lineRule="exact"/>
              <w:ind w:left="120" w:firstLine="0"/>
              <w:jc w:val="left"/>
              <w:rPr>
                <w:rFonts w:cs="Times New Roman"/>
                <w:sz w:val="24"/>
                <w:szCs w:val="24"/>
              </w:rPr>
            </w:pPr>
            <w:r w:rsidRPr="00E06017">
              <w:rPr>
                <w:rFonts w:cs="Times New Roman"/>
                <w:color w:val="000000"/>
                <w:sz w:val="24"/>
                <w:szCs w:val="24"/>
              </w:rPr>
              <w:t>Практическое занятие №24. Совершенствование техники перемещений и стоек, прием и передача мяча после перемещений в стойке.</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6"/>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Практическое занятие №25 Правила игры. Учебная игра.</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4</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2155" w:type="dxa"/>
            <w:tcBorders>
              <w:top w:val="nil"/>
              <w:left w:val="single" w:sz="4" w:space="0" w:color="auto"/>
              <w:bottom w:val="nil"/>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 xml:space="preserve">Самостоятельная работа </w:t>
            </w:r>
            <w:proofErr w:type="gramStart"/>
            <w:r w:rsidRPr="00E06017">
              <w:rPr>
                <w:rFonts w:cs="Times New Roman"/>
                <w:color w:val="000000"/>
                <w:sz w:val="24"/>
                <w:szCs w:val="24"/>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2</w:t>
            </w:r>
          </w:p>
        </w:tc>
        <w:tc>
          <w:tcPr>
            <w:tcW w:w="1814" w:type="dxa"/>
            <w:tcBorders>
              <w:top w:val="nil"/>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Совершенствование техники перемещений и стоек.</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1</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Отработка правил игры в баскетбол</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1</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Тема 2.2 Ведение,</w:t>
            </w: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Содержание учебного материала</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8</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ОК 8</w:t>
            </w: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прием и передача</w:t>
            </w: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1. Техника ведения, приемов и передач мяча.</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pacing w:after="0" w:line="200" w:lineRule="exact"/>
              <w:rPr>
                <w:rFonts w:cs="Times New Roman"/>
                <w:color w:val="000000"/>
                <w:sz w:val="24"/>
                <w:szCs w:val="24"/>
              </w:rPr>
            </w:pP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ПК3.5</w:t>
            </w: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мяча.</w:t>
            </w: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8</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Практическое занятие №26 Совершенствование ведения мяча, приемов и передач мяча на месте и в движении, в парах и тройках.</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8</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 xml:space="preserve">Самостоятельная работа </w:t>
            </w:r>
            <w:proofErr w:type="gramStart"/>
            <w:r w:rsidRPr="00E06017">
              <w:rPr>
                <w:rFonts w:cs="Times New Roman"/>
                <w:color w:val="000000"/>
                <w:sz w:val="24"/>
                <w:szCs w:val="24"/>
              </w:rPr>
              <w:t>обучающихся</w:t>
            </w:r>
            <w:proofErr w:type="gramEnd"/>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2</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Отработка приемов и передач мяча.</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2</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Тема 2.3 Броски</w:t>
            </w: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Содержание учебного материала</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8</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ОК 8</w:t>
            </w: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мяча.</w:t>
            </w: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1. Техника бросков по кольцу.</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pacing w:after="0" w:line="200" w:lineRule="exact"/>
              <w:rPr>
                <w:rFonts w:cs="Times New Roman"/>
                <w:color w:val="000000"/>
                <w:sz w:val="24"/>
                <w:szCs w:val="24"/>
              </w:rPr>
            </w:pP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ПК3.5</w:t>
            </w: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8</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Практическое занятие №27. Совершенствование бросков по кольцу с места и в движении.</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4</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Практическое занятие № 28 .Контрольные тесты. (Штрафной бросок, атака кольца на два шага).</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4</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 xml:space="preserve">Самостоятельная работа </w:t>
            </w:r>
            <w:proofErr w:type="gramStart"/>
            <w:r w:rsidRPr="00E06017">
              <w:rPr>
                <w:rFonts w:cs="Times New Roman"/>
                <w:color w:val="000000"/>
                <w:sz w:val="24"/>
                <w:szCs w:val="24"/>
              </w:rPr>
              <w:t>обучающихся</w:t>
            </w:r>
            <w:proofErr w:type="gramEnd"/>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2</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Совершенствование бросков по кольцу.</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2</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 xml:space="preserve">Тема 2.4 </w:t>
            </w:r>
            <w:proofErr w:type="gramStart"/>
            <w:r w:rsidRPr="00E06017">
              <w:rPr>
                <w:rFonts w:ascii="Times New Roman" w:hAnsi="Times New Roman" w:cs="Times New Roman"/>
                <w:sz w:val="24"/>
                <w:szCs w:val="24"/>
              </w:rPr>
              <w:t>Простые</w:t>
            </w:r>
            <w:proofErr w:type="gramEnd"/>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Содержание учебного материала</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8</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ОК 8</w:t>
            </w: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тактические</w:t>
            </w: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1. Тактика и техника простых тактических комбинаций.</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pacing w:after="0" w:line="200" w:lineRule="exact"/>
              <w:rPr>
                <w:rFonts w:cs="Times New Roman"/>
                <w:color w:val="000000"/>
                <w:sz w:val="24"/>
                <w:szCs w:val="24"/>
              </w:rPr>
            </w:pP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t>ПК3.5</w:t>
            </w: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r w:rsidRPr="00E06017">
              <w:rPr>
                <w:rFonts w:ascii="Times New Roman" w:hAnsi="Times New Roman" w:cs="Times New Roman"/>
                <w:sz w:val="24"/>
                <w:szCs w:val="24"/>
              </w:rPr>
              <w:lastRenderedPageBreak/>
              <w:t>комбинации.</w:t>
            </w: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8</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Практическое занятие №29. Совершенствование простых тактических комбинаций в парах, тройках.</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8</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 xml:space="preserve">Самостоятельная работа </w:t>
            </w:r>
            <w:proofErr w:type="gramStart"/>
            <w:r w:rsidRPr="00E06017">
              <w:rPr>
                <w:rFonts w:cs="Times New Roman"/>
                <w:color w:val="000000"/>
                <w:sz w:val="24"/>
                <w:szCs w:val="24"/>
              </w:rPr>
              <w:t>обучающихся</w:t>
            </w:r>
            <w:proofErr w:type="gramEnd"/>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4</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9888"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 Ведение, броски и передачи мяча.</w:t>
            </w:r>
          </w:p>
        </w:tc>
        <w:tc>
          <w:tcPr>
            <w:tcW w:w="1435"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color w:val="000000"/>
                <w:sz w:val="24"/>
                <w:szCs w:val="24"/>
              </w:rPr>
            </w:pPr>
            <w:r w:rsidRPr="00E06017">
              <w:rPr>
                <w:rFonts w:cs="Times New Roman"/>
                <w:color w:val="000000"/>
                <w:sz w:val="24"/>
                <w:szCs w:val="24"/>
              </w:rPr>
              <w:t>4</w:t>
            </w:r>
          </w:p>
        </w:tc>
        <w:tc>
          <w:tcPr>
            <w:tcW w:w="1814" w:type="dxa"/>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461"/>
        </w:trPr>
        <w:tc>
          <w:tcPr>
            <w:tcW w:w="12043" w:type="dxa"/>
            <w:gridSpan w:val="2"/>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80" w:firstLine="0"/>
              <w:jc w:val="left"/>
              <w:rPr>
                <w:rFonts w:cs="Times New Roman"/>
                <w:sz w:val="24"/>
                <w:szCs w:val="24"/>
              </w:rPr>
            </w:pPr>
            <w:r w:rsidRPr="00E06017">
              <w:rPr>
                <w:rFonts w:cs="Times New Roman"/>
                <w:color w:val="000000"/>
                <w:sz w:val="24"/>
                <w:szCs w:val="24"/>
              </w:rPr>
              <w:t>Раздел 3. Волейбол</w:t>
            </w:r>
          </w:p>
        </w:tc>
        <w:tc>
          <w:tcPr>
            <w:tcW w:w="1435"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40</w:t>
            </w:r>
          </w:p>
        </w:tc>
        <w:tc>
          <w:tcPr>
            <w:tcW w:w="1814"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RPr="00E06017" w:rsidTr="00E06017">
        <w:trPr>
          <w:trHeight w:hRule="exact" w:val="264"/>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rPr>
                <w:rFonts w:cs="Times New Roman"/>
                <w:color w:val="000000"/>
                <w:sz w:val="24"/>
                <w:szCs w:val="24"/>
              </w:rPr>
            </w:pPr>
            <w:r w:rsidRPr="00E06017">
              <w:rPr>
                <w:rFonts w:cs="Times New Roman"/>
                <w:color w:val="000000"/>
                <w:sz w:val="24"/>
                <w:szCs w:val="24"/>
              </w:rPr>
              <w:t>Тема 3.1Стойки,</w:t>
            </w:r>
          </w:p>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40" w:firstLine="0"/>
              <w:jc w:val="left"/>
              <w:rPr>
                <w:rFonts w:cs="Times New Roman"/>
                <w:sz w:val="24"/>
                <w:szCs w:val="24"/>
              </w:rPr>
            </w:pPr>
            <w:r w:rsidRPr="00E06017">
              <w:rPr>
                <w:rFonts w:cs="Times New Roman"/>
                <w:color w:val="000000"/>
                <w:sz w:val="24"/>
                <w:szCs w:val="24"/>
              </w:rPr>
              <w:t>Содержание учебного материала</w:t>
            </w:r>
          </w:p>
        </w:tc>
        <w:tc>
          <w:tcPr>
            <w:tcW w:w="1435" w:type="dxa"/>
            <w:vMerge w:val="restart"/>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4</w:t>
            </w:r>
          </w:p>
        </w:tc>
        <w:tc>
          <w:tcPr>
            <w:tcW w:w="1814"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ОК 8</w:t>
            </w:r>
          </w:p>
        </w:tc>
      </w:tr>
      <w:tr w:rsidR="00E06017" w:rsidRPr="00E06017" w:rsidTr="00E06017">
        <w:trPr>
          <w:trHeight w:hRule="exact" w:val="477"/>
        </w:trPr>
        <w:tc>
          <w:tcPr>
            <w:tcW w:w="2155" w:type="dxa"/>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перемещения,</w:t>
            </w:r>
          </w:p>
        </w:tc>
        <w:tc>
          <w:tcPr>
            <w:tcW w:w="9888" w:type="dxa"/>
            <w:tcBorders>
              <w:top w:val="single" w:sz="4" w:space="0" w:color="auto"/>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40" w:firstLine="0"/>
              <w:jc w:val="left"/>
              <w:rPr>
                <w:rFonts w:cs="Times New Roman"/>
                <w:sz w:val="24"/>
                <w:szCs w:val="24"/>
              </w:rPr>
            </w:pPr>
            <w:r w:rsidRPr="00E06017">
              <w:rPr>
                <w:rFonts w:cs="Times New Roman"/>
                <w:color w:val="000000"/>
                <w:sz w:val="24"/>
                <w:szCs w:val="24"/>
              </w:rPr>
              <w:t>1. Техника стоек, перемещений и прыжков волейболиста.</w:t>
            </w:r>
          </w:p>
        </w:tc>
        <w:tc>
          <w:tcPr>
            <w:tcW w:w="1435" w:type="dxa"/>
            <w:vMerge/>
            <w:tcBorders>
              <w:top w:val="nil"/>
              <w:left w:val="single" w:sz="4" w:space="0" w:color="auto"/>
              <w:bottom w:val="nil"/>
              <w:right w:val="nil"/>
            </w:tcBorders>
            <w:shd w:val="clear" w:color="auto" w:fill="FFFFFF"/>
          </w:tcPr>
          <w:p w:rsidR="00E06017" w:rsidRPr="00E06017" w:rsidRDefault="00E06017" w:rsidP="00E06017">
            <w:pPr>
              <w:pStyle w:val="a3"/>
              <w:shd w:val="clear" w:color="auto" w:fill="auto"/>
              <w:spacing w:before="0" w:after="0" w:line="200" w:lineRule="exact"/>
              <w:ind w:left="140" w:firstLine="0"/>
              <w:jc w:val="left"/>
              <w:rPr>
                <w:rFonts w:cs="Times New Roman"/>
                <w:sz w:val="24"/>
                <w:szCs w:val="24"/>
              </w:rPr>
            </w:pPr>
          </w:p>
        </w:tc>
        <w:tc>
          <w:tcPr>
            <w:tcW w:w="1814" w:type="dxa"/>
            <w:vMerge w:val="restart"/>
            <w:tcBorders>
              <w:top w:val="nil"/>
              <w:left w:val="single" w:sz="4" w:space="0" w:color="auto"/>
              <w:bottom w:val="nil"/>
              <w:right w:val="single" w:sz="4" w:space="0" w:color="auto"/>
            </w:tcBorders>
            <w:shd w:val="clear" w:color="auto" w:fill="FFFFFF"/>
          </w:tcPr>
          <w:p w:rsidR="00E06017" w:rsidRPr="00E06017" w:rsidRDefault="00E06017" w:rsidP="00E06017">
            <w:pPr>
              <w:pStyle w:val="a3"/>
              <w:shd w:val="clear" w:color="auto" w:fill="auto"/>
              <w:spacing w:before="0" w:after="0" w:line="200" w:lineRule="exact"/>
              <w:ind w:firstLine="0"/>
              <w:rPr>
                <w:rFonts w:cs="Times New Roman"/>
                <w:sz w:val="24"/>
                <w:szCs w:val="24"/>
              </w:rPr>
            </w:pPr>
            <w:r w:rsidRPr="00E06017">
              <w:rPr>
                <w:rFonts w:cs="Times New Roman"/>
                <w:color w:val="000000"/>
                <w:sz w:val="24"/>
                <w:szCs w:val="24"/>
              </w:rPr>
              <w:t>ПК3.5</w:t>
            </w:r>
          </w:p>
        </w:tc>
      </w:tr>
      <w:tr w:rsidR="00E06017" w:rsidRPr="00E06017" w:rsidTr="00E06017">
        <w:trPr>
          <w:trHeight w:hRule="exact" w:val="496"/>
        </w:trPr>
        <w:tc>
          <w:tcPr>
            <w:tcW w:w="2155" w:type="dxa"/>
            <w:tcBorders>
              <w:top w:val="nil"/>
              <w:left w:val="single" w:sz="4" w:space="0" w:color="auto"/>
              <w:bottom w:val="single" w:sz="4" w:space="0" w:color="auto"/>
              <w:right w:val="nil"/>
            </w:tcBorders>
            <w:shd w:val="clear" w:color="auto" w:fill="FFFFFF"/>
          </w:tcPr>
          <w:p w:rsidR="00E06017" w:rsidRPr="00E06017" w:rsidRDefault="00E06017" w:rsidP="00E06017">
            <w:pPr>
              <w:pStyle w:val="a3"/>
              <w:shd w:val="clear" w:color="auto" w:fill="auto"/>
              <w:spacing w:before="0" w:after="0" w:line="200" w:lineRule="exact"/>
              <w:ind w:left="120" w:firstLine="0"/>
              <w:jc w:val="left"/>
              <w:rPr>
                <w:rFonts w:cs="Times New Roman"/>
                <w:sz w:val="24"/>
                <w:szCs w:val="24"/>
              </w:rPr>
            </w:pPr>
            <w:r w:rsidRPr="00E06017">
              <w:rPr>
                <w:rFonts w:cs="Times New Roman"/>
                <w:color w:val="000000"/>
                <w:sz w:val="24"/>
                <w:szCs w:val="24"/>
              </w:rPr>
              <w:t>прыжки. Правила</w:t>
            </w:r>
          </w:p>
        </w:tc>
        <w:tc>
          <w:tcPr>
            <w:tcW w:w="9888" w:type="dxa"/>
            <w:tcBorders>
              <w:top w:val="single" w:sz="4" w:space="0" w:color="auto"/>
              <w:left w:val="single" w:sz="4" w:space="0" w:color="auto"/>
              <w:bottom w:val="single" w:sz="4" w:space="0" w:color="auto"/>
              <w:right w:val="nil"/>
            </w:tcBorders>
            <w:shd w:val="clear" w:color="auto" w:fill="FFFFFF"/>
          </w:tcPr>
          <w:p w:rsidR="00E06017" w:rsidRDefault="00E06017" w:rsidP="00E06017">
            <w:pPr>
              <w:pStyle w:val="a3"/>
              <w:shd w:val="clear" w:color="auto" w:fill="auto"/>
              <w:spacing w:before="0" w:after="0" w:line="200" w:lineRule="exact"/>
              <w:ind w:left="140" w:firstLine="0"/>
              <w:jc w:val="left"/>
              <w:rPr>
                <w:rFonts w:cs="Times New Roman"/>
                <w:color w:val="000000"/>
                <w:sz w:val="24"/>
                <w:szCs w:val="24"/>
              </w:rPr>
            </w:pPr>
          </w:p>
          <w:p w:rsidR="00E06017" w:rsidRPr="00E06017" w:rsidRDefault="00E06017" w:rsidP="00E06017">
            <w:pPr>
              <w:pStyle w:val="a3"/>
              <w:shd w:val="clear" w:color="auto" w:fill="auto"/>
              <w:spacing w:before="0" w:after="0" w:line="200" w:lineRule="exact"/>
              <w:ind w:left="140" w:firstLine="0"/>
              <w:jc w:val="left"/>
              <w:rPr>
                <w:rFonts w:cs="Times New Roman"/>
                <w:sz w:val="24"/>
                <w:szCs w:val="24"/>
              </w:rPr>
            </w:pPr>
            <w:r w:rsidRPr="00E06017">
              <w:rPr>
                <w:rFonts w:cs="Times New Roman"/>
                <w:color w:val="000000"/>
                <w:sz w:val="24"/>
                <w:szCs w:val="24"/>
              </w:rPr>
              <w:t>2. Эффективное применение правил игры.</w:t>
            </w:r>
          </w:p>
        </w:tc>
        <w:tc>
          <w:tcPr>
            <w:tcW w:w="1435" w:type="dxa"/>
            <w:tcBorders>
              <w:top w:val="nil"/>
              <w:left w:val="single" w:sz="4" w:space="0" w:color="auto"/>
              <w:bottom w:val="single" w:sz="4" w:space="0" w:color="auto"/>
              <w:right w:val="nil"/>
            </w:tcBorders>
            <w:shd w:val="clear" w:color="auto" w:fill="FFFFFF"/>
          </w:tcPr>
          <w:p w:rsidR="00E06017" w:rsidRPr="00E06017" w:rsidRDefault="00E06017" w:rsidP="00E06017">
            <w:pPr>
              <w:rPr>
                <w:rFonts w:ascii="Times New Roman" w:hAnsi="Times New Roman" w:cs="Times New Roman"/>
                <w:sz w:val="24"/>
                <w:szCs w:val="24"/>
              </w:rPr>
            </w:pPr>
          </w:p>
        </w:tc>
        <w:tc>
          <w:tcPr>
            <w:tcW w:w="1814" w:type="dxa"/>
            <w:vMerge/>
            <w:tcBorders>
              <w:top w:val="nil"/>
              <w:left w:val="single" w:sz="4" w:space="0" w:color="auto"/>
              <w:bottom w:val="single" w:sz="4" w:space="0" w:color="auto"/>
              <w:right w:val="single" w:sz="4" w:space="0" w:color="auto"/>
            </w:tcBorders>
            <w:shd w:val="clear" w:color="auto" w:fill="FFFFFF"/>
          </w:tcPr>
          <w:p w:rsidR="00E06017" w:rsidRPr="00E06017" w:rsidRDefault="00E06017" w:rsidP="00E06017">
            <w:pPr>
              <w:rPr>
                <w:rFonts w:ascii="Times New Roman" w:hAnsi="Times New Roman" w:cs="Times New Roman"/>
                <w:sz w:val="24"/>
                <w:szCs w:val="24"/>
              </w:rPr>
            </w:pPr>
          </w:p>
        </w:tc>
      </w:tr>
      <w:tr w:rsidR="00E06017" w:rsidTr="00E06017">
        <w:trPr>
          <w:trHeight w:hRule="exact" w:val="470"/>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игры</w:t>
            </w:r>
            <w:r>
              <w:rPr>
                <w:rStyle w:val="a5"/>
                <w:color w:val="000000"/>
                <w:spacing w:val="-1"/>
              </w:rPr>
              <w:t>.</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Практическое занятие №30. Совершенствование техники перемещений, стоек и прыжков.</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Практическое занятие №31 Правила игры. Учебная игра.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Совершенствование техники перемещений, стоек и прыжков.</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Отработка правил игры в волейбол.</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Тема 3.2 Прием и</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6</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264"/>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передачи мяча.</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1. Техника приема и передачи мяча.</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6</w:t>
            </w:r>
          </w:p>
        </w:tc>
        <w:tc>
          <w:tcPr>
            <w:tcW w:w="1814" w:type="dxa"/>
            <w:vMerge/>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p>
        </w:tc>
      </w:tr>
      <w:tr w:rsidR="00E06017" w:rsidTr="00E06017">
        <w:trPr>
          <w:trHeight w:hRule="exact" w:val="514"/>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9" w:lineRule="exact"/>
              <w:ind w:firstLine="0"/>
              <w:jc w:val="both"/>
            </w:pPr>
            <w:r>
              <w:rPr>
                <w:color w:val="000000"/>
              </w:rPr>
              <w:t>Практическое занятие №32. Совершенствование техники приема и передачи мяча двумя руками сверху.</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3</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518"/>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4" w:lineRule="exact"/>
              <w:ind w:firstLine="0"/>
              <w:jc w:val="both"/>
            </w:pPr>
            <w:r>
              <w:rPr>
                <w:color w:val="000000"/>
              </w:rPr>
              <w:t>Практическое занятие №33. Совершенствование техники приема и передачи мяча двумя руками снизу.</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3</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Упражнения для выполнения приема и передачи мяча сверху.</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Упражнения для выполнения приема и передачи мяча снизу.</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Тема 3.3 Подачи</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Содержание учебного материала</w:t>
            </w:r>
          </w:p>
        </w:tc>
        <w:tc>
          <w:tcPr>
            <w:tcW w:w="1435" w:type="dxa"/>
            <w:vMerge w:val="restart"/>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413"/>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мяча.</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1. Техника подач мяча.</w:t>
            </w:r>
          </w:p>
        </w:tc>
        <w:tc>
          <w:tcPr>
            <w:tcW w:w="1435" w:type="dxa"/>
            <w:vMerge/>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p>
        </w:tc>
        <w:tc>
          <w:tcPr>
            <w:tcW w:w="1814" w:type="dxa"/>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Практическое занятие №34. Совершенствования техники нижней, верхней и боковой подачи мяча.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rPr>
                <w:sz w:val="10"/>
                <w:szCs w:val="10"/>
              </w:rPr>
            </w:pP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Упражнения для выполнения подач мяча.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rPr>
                <w:sz w:val="10"/>
                <w:szCs w:val="10"/>
              </w:rPr>
            </w:pP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Тема 3.4</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264"/>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Нападающий удар.</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1. Техника нападающего удара.</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274"/>
        </w:trPr>
        <w:tc>
          <w:tcPr>
            <w:tcW w:w="2155" w:type="dxa"/>
            <w:tcBorders>
              <w:top w:val="nil"/>
              <w:left w:val="single" w:sz="4" w:space="0" w:color="auto"/>
              <w:bottom w:val="single" w:sz="4" w:space="0" w:color="auto"/>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single" w:sz="4" w:space="0" w:color="auto"/>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2. Техника блокирования.</w:t>
            </w:r>
          </w:p>
        </w:tc>
        <w:tc>
          <w:tcPr>
            <w:tcW w:w="1435" w:type="dxa"/>
            <w:tcBorders>
              <w:top w:val="nil"/>
              <w:left w:val="single" w:sz="4" w:space="0" w:color="auto"/>
              <w:bottom w:val="single" w:sz="4" w:space="0" w:color="auto"/>
              <w:right w:val="nil"/>
            </w:tcBorders>
            <w:shd w:val="clear" w:color="auto" w:fill="FFFFFF"/>
          </w:tcPr>
          <w:p w:rsidR="00E06017" w:rsidRDefault="00E06017" w:rsidP="00E06017">
            <w:pPr>
              <w:rPr>
                <w:sz w:val="10"/>
                <w:szCs w:val="10"/>
              </w:rPr>
            </w:pPr>
          </w:p>
        </w:tc>
        <w:tc>
          <w:tcPr>
            <w:tcW w:w="1814" w:type="dxa"/>
            <w:vMerge/>
            <w:tcBorders>
              <w:top w:val="nil"/>
              <w:left w:val="single" w:sz="4" w:space="0" w:color="auto"/>
              <w:bottom w:val="single" w:sz="4" w:space="0" w:color="auto"/>
              <w:right w:val="single" w:sz="4" w:space="0" w:color="auto"/>
            </w:tcBorders>
            <w:shd w:val="clear" w:color="auto" w:fill="FFFFFF"/>
          </w:tcPr>
          <w:p w:rsidR="00E06017" w:rsidRDefault="00E06017" w:rsidP="00E06017">
            <w:pPr>
              <w:rPr>
                <w:sz w:val="10"/>
                <w:szCs w:val="10"/>
              </w:rPr>
            </w:pPr>
          </w:p>
        </w:tc>
      </w:tr>
      <w:tr w:rsidR="00E06017" w:rsidTr="00E06017">
        <w:trPr>
          <w:trHeight w:hRule="exact" w:val="470"/>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Блокирование</w:t>
            </w:r>
            <w:r>
              <w:rPr>
                <w:rStyle w:val="a5"/>
                <w:color w:val="000000"/>
                <w:spacing w:val="-1"/>
              </w:rPr>
              <w:t>.</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Практическое занятие №35. Совершенствование техники видов нападающего удара.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3</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Практическое занятие №36. Совершенствование техники видов блокирования</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Упражнения для выполнения нападающего удара.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Упражнения для выполнения блокирования.</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Тема 3.5 Тактика</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264"/>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нападения.</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 xml:space="preserve">1. </w:t>
            </w:r>
            <w:proofErr w:type="gramStart"/>
            <w:r>
              <w:rPr>
                <w:color w:val="000000"/>
              </w:rPr>
              <w:t>Тактические</w:t>
            </w:r>
            <w:proofErr w:type="gramEnd"/>
            <w:r>
              <w:rPr>
                <w:color w:val="000000"/>
              </w:rPr>
              <w:t xml:space="preserve"> действий в нападении.</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vMerge/>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p>
        </w:tc>
      </w:tr>
      <w:tr w:rsidR="00E06017" w:rsidTr="00E06017">
        <w:trPr>
          <w:trHeight w:hRule="exact" w:val="518"/>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4" w:lineRule="exact"/>
              <w:ind w:firstLine="0"/>
              <w:jc w:val="both"/>
            </w:pPr>
            <w:r>
              <w:rPr>
                <w:color w:val="000000"/>
              </w:rPr>
              <w:t>Практическое занятие №37. Совершенствование индивидуальных и групповых тактических действий в нападении.</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Упражнения для индивидуальной техники в нападении для волейболиста.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Тема 3.6 Тактика</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264"/>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lastRenderedPageBreak/>
              <w:t>защиты</w:t>
            </w:r>
            <w:r>
              <w:rPr>
                <w:rStyle w:val="a5"/>
                <w:color w:val="000000"/>
                <w:spacing w:val="-1"/>
              </w:rPr>
              <w:t>.</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 xml:space="preserve">1. </w:t>
            </w:r>
            <w:proofErr w:type="gramStart"/>
            <w:r>
              <w:rPr>
                <w:color w:val="000000"/>
              </w:rPr>
              <w:t>Тактические</w:t>
            </w:r>
            <w:proofErr w:type="gramEnd"/>
            <w:r>
              <w:rPr>
                <w:color w:val="000000"/>
              </w:rPr>
              <w:t xml:space="preserve"> действий в защите.</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vMerge/>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p>
        </w:tc>
      </w:tr>
      <w:tr w:rsidR="00E06017" w:rsidTr="00E06017">
        <w:trPr>
          <w:trHeight w:hRule="exact" w:val="518"/>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9" w:lineRule="exact"/>
              <w:ind w:firstLine="0"/>
              <w:jc w:val="both"/>
            </w:pPr>
            <w:r>
              <w:rPr>
                <w:color w:val="000000"/>
              </w:rPr>
              <w:t>Практическое занятие №38. Совершенствование индивидуальных и групповых тактических действий в защите.</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5</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rStyle w:val="a5"/>
                <w:color w:val="000000"/>
                <w:spacing w:val="-1"/>
              </w:rPr>
              <w:t>1.</w:t>
            </w:r>
            <w:r>
              <w:rPr>
                <w:color w:val="000000"/>
              </w:rPr>
              <w:t xml:space="preserve"> Упражнения для индивидуальной техники в защите для волейболиста.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12043" w:type="dxa"/>
            <w:gridSpan w:val="2"/>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Раздел</w:t>
            </w:r>
            <w:proofErr w:type="gramStart"/>
            <w:r>
              <w:rPr>
                <w:color w:val="000000"/>
              </w:rPr>
              <w:t>4</w:t>
            </w:r>
            <w:proofErr w:type="gramEnd"/>
            <w:r>
              <w:rPr>
                <w:color w:val="000000"/>
              </w:rPr>
              <w:t>. Футбол.</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40</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78"/>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4.1 Техника</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Содержание учебного материала</w:t>
            </w:r>
          </w:p>
        </w:tc>
        <w:tc>
          <w:tcPr>
            <w:tcW w:w="1435" w:type="dxa"/>
            <w:vMerge w:val="restart"/>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6</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317"/>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перемещений.</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1. Техника перемещений футболиста.</w:t>
            </w:r>
          </w:p>
        </w:tc>
        <w:tc>
          <w:tcPr>
            <w:tcW w:w="1435" w:type="dxa"/>
            <w:vMerge/>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264"/>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Правила игры.</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2. Эффективное применение правил игры.</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75"/>
        </w:trPr>
        <w:tc>
          <w:tcPr>
            <w:tcW w:w="2155" w:type="dxa"/>
            <w:tcBorders>
              <w:top w:val="nil"/>
              <w:left w:val="single" w:sz="4" w:space="0" w:color="auto"/>
              <w:bottom w:val="single" w:sz="4" w:space="0" w:color="auto"/>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single" w:sz="4" w:space="0" w:color="auto"/>
              <w:right w:val="nil"/>
            </w:tcBorders>
            <w:shd w:val="clear" w:color="auto" w:fill="FFFFFF"/>
          </w:tcPr>
          <w:p w:rsidR="00E06017" w:rsidRDefault="00E06017" w:rsidP="00E06017">
            <w:pPr>
              <w:pStyle w:val="a3"/>
              <w:shd w:val="clear" w:color="auto" w:fill="auto"/>
              <w:spacing w:before="0" w:after="0" w:line="200" w:lineRule="exact"/>
              <w:ind w:firstLine="0"/>
              <w:jc w:val="both"/>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6</w:t>
            </w:r>
          </w:p>
        </w:tc>
        <w:tc>
          <w:tcPr>
            <w:tcW w:w="1814" w:type="dxa"/>
            <w:tcBorders>
              <w:top w:val="nil"/>
              <w:left w:val="single" w:sz="4" w:space="0" w:color="auto"/>
              <w:bottom w:val="single" w:sz="4" w:space="0" w:color="auto"/>
              <w:right w:val="single" w:sz="4" w:space="0" w:color="auto"/>
            </w:tcBorders>
            <w:shd w:val="clear" w:color="auto" w:fill="FFFFFF"/>
          </w:tcPr>
          <w:p w:rsidR="00E06017" w:rsidRDefault="00E06017" w:rsidP="00E06017">
            <w:pPr>
              <w:rPr>
                <w:sz w:val="10"/>
                <w:szCs w:val="10"/>
              </w:rPr>
            </w:pPr>
          </w:p>
        </w:tc>
      </w:tr>
      <w:tr w:rsidR="00E06017" w:rsidTr="00E06017">
        <w:trPr>
          <w:trHeight w:hRule="exact" w:val="470"/>
        </w:trPr>
        <w:tc>
          <w:tcPr>
            <w:tcW w:w="2155" w:type="dxa"/>
            <w:tcBorders>
              <w:top w:val="single" w:sz="4" w:space="0" w:color="auto"/>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Практическое занятие №39. Совершенствование техники перемещений без мяча и с мячом.</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Практическое занятие № 40 Отработка правил в футбол. Учебная игра.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Совершенствование техники перемещений без мяча и с мячом.</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Отработка правил игры.</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1</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4.2 Ведение, прием</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264"/>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и передача мяча</w:t>
            </w:r>
            <w:r>
              <w:rPr>
                <w:rStyle w:val="a5"/>
                <w:color w:val="000000"/>
                <w:spacing w:val="-1"/>
              </w:rPr>
              <w:t>.</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1. Техника ведения, приемов и передач мяча.</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vMerge/>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p>
        </w:tc>
      </w:tr>
      <w:tr w:rsidR="00E06017" w:rsidTr="00E06017">
        <w:trPr>
          <w:trHeight w:hRule="exact" w:val="518"/>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4" w:lineRule="exact"/>
              <w:ind w:left="120" w:firstLine="0"/>
              <w:jc w:val="left"/>
            </w:pPr>
            <w:r>
              <w:rPr>
                <w:color w:val="000000"/>
              </w:rPr>
              <w:t>Практическое занятие №41. Совершенствование ведения мяча, приемов и передач мяча на месте и в движении, в парах и тройках.</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Отработка приемов и передач мяча.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 xml:space="preserve">4.3 Удары </w:t>
            </w:r>
            <w:proofErr w:type="gramStart"/>
            <w:r>
              <w:rPr>
                <w:color w:val="000000"/>
              </w:rPr>
              <w:t>по</w:t>
            </w:r>
            <w:proofErr w:type="gramEnd"/>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264"/>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мячу</w:t>
            </w:r>
            <w:r>
              <w:rPr>
                <w:rStyle w:val="a5"/>
                <w:color w:val="000000"/>
                <w:spacing w:val="-1"/>
              </w:rPr>
              <w:t>.</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1. Техника ударов по мячу.</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vMerge/>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Практическое занятие № 42. Совершенствование ударов по мячу с места и в движении.</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Практическое занятие № 43. Контрольные тесты. (Штрафной удар).</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Совершенствование ударов мяча по воротам.</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64"/>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4.4 Простые</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264"/>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тактические</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1. Тактика и техника простых тактических комбинаций.</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комбинации</w:t>
            </w:r>
            <w:r>
              <w:rPr>
                <w:rStyle w:val="a5"/>
                <w:color w:val="000000"/>
                <w:spacing w:val="-1"/>
              </w:rPr>
              <w:t>.</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vMerge/>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Практическое занятие № 44 .Совершенствование простых тактических комбинаций в парах, тройках.</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70"/>
        </w:trPr>
        <w:tc>
          <w:tcPr>
            <w:tcW w:w="2155" w:type="dxa"/>
            <w:tcBorders>
              <w:top w:val="nil"/>
              <w:left w:val="single" w:sz="4" w:space="0" w:color="auto"/>
              <w:bottom w:val="single" w:sz="4" w:space="0" w:color="auto"/>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single" w:sz="4" w:space="0" w:color="auto"/>
              <w:right w:val="nil"/>
            </w:tcBorders>
            <w:shd w:val="clear" w:color="auto" w:fill="FFFFFF"/>
          </w:tcPr>
          <w:p w:rsidR="00E06017" w:rsidRDefault="00E06017" w:rsidP="00E06017">
            <w:pPr>
              <w:pStyle w:val="a3"/>
              <w:shd w:val="clear" w:color="auto" w:fill="auto"/>
              <w:spacing w:before="0" w:after="0" w:line="200" w:lineRule="exact"/>
              <w:ind w:left="120" w:firstLine="0"/>
              <w:jc w:val="left"/>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single" w:sz="4" w:space="0" w:color="auto"/>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nil"/>
              <w:left w:val="single" w:sz="4" w:space="0" w:color="auto"/>
              <w:bottom w:val="single" w:sz="4" w:space="0" w:color="auto"/>
              <w:right w:val="single" w:sz="4" w:space="0" w:color="auto"/>
            </w:tcBorders>
            <w:shd w:val="clear" w:color="auto" w:fill="FFFFFF"/>
          </w:tcPr>
          <w:p w:rsidR="00E06017" w:rsidRDefault="00E06017" w:rsidP="00E06017">
            <w:pPr>
              <w:rPr>
                <w:sz w:val="10"/>
                <w:szCs w:val="10"/>
              </w:rPr>
            </w:pPr>
          </w:p>
        </w:tc>
      </w:tr>
      <w:tr w:rsidR="00E06017" w:rsidTr="00E06017">
        <w:trPr>
          <w:trHeight w:hRule="exact" w:val="470"/>
        </w:trPr>
        <w:tc>
          <w:tcPr>
            <w:tcW w:w="2155" w:type="dxa"/>
            <w:tcBorders>
              <w:top w:val="single" w:sz="4" w:space="0" w:color="auto"/>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Ведение, удары, прием и передачи мяча.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12043" w:type="dxa"/>
            <w:gridSpan w:val="2"/>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80" w:firstLine="0"/>
              <w:jc w:val="left"/>
            </w:pPr>
            <w:r>
              <w:rPr>
                <w:color w:val="000000"/>
              </w:rPr>
              <w:t>Раздел 5. Атлетическая гимнастика.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40</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Тема 5.1.</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28</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ОК 8</w:t>
            </w:r>
          </w:p>
        </w:tc>
      </w:tr>
      <w:tr w:rsidR="00E06017" w:rsidTr="00E06017">
        <w:trPr>
          <w:trHeight w:hRule="exact" w:val="264"/>
        </w:trPr>
        <w:tc>
          <w:tcPr>
            <w:tcW w:w="2155" w:type="dxa"/>
            <w:vMerge w:val="restart"/>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120" w:line="200" w:lineRule="exact"/>
              <w:ind w:left="140" w:firstLine="0"/>
              <w:jc w:val="left"/>
            </w:pPr>
            <w:r>
              <w:rPr>
                <w:color w:val="000000"/>
              </w:rPr>
              <w:t>Комплексы</w:t>
            </w:r>
          </w:p>
          <w:p w:rsidR="00E06017" w:rsidRDefault="00E06017" w:rsidP="00E06017">
            <w:pPr>
              <w:pStyle w:val="a3"/>
              <w:shd w:val="clear" w:color="auto" w:fill="auto"/>
              <w:spacing w:before="120" w:after="0" w:line="200" w:lineRule="exact"/>
              <w:ind w:left="140" w:firstLine="0"/>
              <w:jc w:val="left"/>
            </w:pPr>
            <w:r>
              <w:rPr>
                <w:color w:val="000000"/>
              </w:rPr>
              <w:t>вольных</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1. Техника двигательных действий с собственным весом и предметами</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val="restart"/>
            <w:tcBorders>
              <w:top w:val="nil"/>
              <w:left w:val="single" w:sz="4" w:space="0" w:color="auto"/>
              <w:bottom w:val="nil"/>
              <w:right w:val="single" w:sz="4" w:space="0" w:color="auto"/>
            </w:tcBorders>
            <w:shd w:val="clear" w:color="auto" w:fill="FFFFFF"/>
          </w:tcPr>
          <w:p w:rsidR="00E06017" w:rsidRDefault="00E06017" w:rsidP="00E06017">
            <w:pPr>
              <w:pStyle w:val="a3"/>
              <w:shd w:val="clear" w:color="auto" w:fill="auto"/>
              <w:spacing w:before="0" w:after="0" w:line="200" w:lineRule="exact"/>
              <w:ind w:firstLine="0"/>
            </w:pPr>
            <w:r>
              <w:rPr>
                <w:color w:val="000000"/>
              </w:rPr>
              <w:t>ПК3.5</w:t>
            </w:r>
          </w:p>
        </w:tc>
      </w:tr>
      <w:tr w:rsidR="00E06017" w:rsidTr="00E06017">
        <w:trPr>
          <w:trHeight w:hRule="exact" w:val="394"/>
        </w:trPr>
        <w:tc>
          <w:tcPr>
            <w:tcW w:w="2155" w:type="dxa"/>
            <w:vMerge/>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В том числе, практических занятий и лабораторных работ</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vMerge/>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528"/>
        </w:trPr>
        <w:tc>
          <w:tcPr>
            <w:tcW w:w="2155" w:type="dxa"/>
            <w:vMerge w:val="restart"/>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60" w:line="200" w:lineRule="exact"/>
              <w:ind w:left="140" w:firstLine="0"/>
              <w:jc w:val="left"/>
            </w:pPr>
            <w:r>
              <w:rPr>
                <w:color w:val="000000"/>
              </w:rPr>
              <w:t>общеразвивающих</w:t>
            </w:r>
          </w:p>
          <w:p w:rsidR="00E06017" w:rsidRDefault="00E06017" w:rsidP="00E06017">
            <w:pPr>
              <w:pStyle w:val="a3"/>
              <w:shd w:val="clear" w:color="auto" w:fill="auto"/>
              <w:spacing w:before="60" w:after="0" w:line="200" w:lineRule="exact"/>
              <w:ind w:left="140" w:firstLine="0"/>
              <w:jc w:val="left"/>
            </w:pPr>
            <w:r>
              <w:rPr>
                <w:color w:val="000000"/>
              </w:rPr>
              <w:t>упражнений</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64" w:lineRule="exact"/>
              <w:ind w:left="140" w:firstLine="0"/>
              <w:jc w:val="left"/>
            </w:pPr>
            <w:r>
              <w:rPr>
                <w:color w:val="000000"/>
              </w:rPr>
              <w:t xml:space="preserve">Практическое занятие №45. Совершенствование техники упражнений с собственным весом на турнике, брусьях, </w:t>
            </w:r>
            <w:proofErr w:type="spellStart"/>
            <w:r>
              <w:rPr>
                <w:color w:val="000000"/>
              </w:rPr>
              <w:t>гиперэкстензия</w:t>
            </w:r>
            <w:proofErr w:type="spellEnd"/>
            <w:r>
              <w:rPr>
                <w:color w:val="000000"/>
              </w:rPr>
              <w:t>, приседания, поднятия на носки</w:t>
            </w:r>
            <w:proofErr w:type="gramStart"/>
            <w:r>
              <w:rPr>
                <w:color w:val="000000"/>
              </w:rPr>
              <w:t xml:space="preserve"> ,</w:t>
            </w:r>
            <w:proofErr w:type="gramEnd"/>
            <w:r>
              <w:rPr>
                <w:color w:val="000000"/>
              </w:rPr>
              <w:t xml:space="preserve"> отжимания, упражнения на пресс</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6</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518"/>
        </w:trPr>
        <w:tc>
          <w:tcPr>
            <w:tcW w:w="2155" w:type="dxa"/>
            <w:vMerge/>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4" w:lineRule="exact"/>
              <w:ind w:left="140" w:firstLine="0"/>
              <w:jc w:val="left"/>
            </w:pPr>
            <w:r>
              <w:rPr>
                <w:color w:val="000000"/>
              </w:rPr>
              <w:t>Практическое занятие №46. Совершенствование техники упражнений с предметами: обручами, скакалками, гимнастическими палками</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514"/>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4" w:lineRule="exact"/>
              <w:ind w:left="140" w:firstLine="0"/>
              <w:jc w:val="left"/>
            </w:pPr>
            <w:r>
              <w:rPr>
                <w:color w:val="000000"/>
              </w:rPr>
              <w:t>Практическое занятие №47.Совершенствование техники упражнений на блочных тренажерах для развития основных мышечных групп.</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6</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518"/>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4" w:lineRule="exact"/>
              <w:ind w:left="140" w:firstLine="0"/>
              <w:jc w:val="left"/>
            </w:pPr>
            <w:r>
              <w:rPr>
                <w:color w:val="000000"/>
              </w:rPr>
              <w:t>Практическое занятие №48.Совершенствование техники упражнений со свободными весами: гирями, гантелями, штангами.</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8</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6</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Совершенствование техники упражнений для развития силы.</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6</w:t>
            </w:r>
          </w:p>
        </w:tc>
        <w:tc>
          <w:tcPr>
            <w:tcW w:w="1814" w:type="dxa"/>
            <w:tcBorders>
              <w:top w:val="nil"/>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50" w:lineRule="exact"/>
              <w:ind w:left="140" w:firstLine="0"/>
              <w:jc w:val="left"/>
            </w:pPr>
            <w:r>
              <w:rPr>
                <w:color w:val="000000"/>
              </w:rPr>
              <w:lastRenderedPageBreak/>
              <w:t>Тема 5.2. Комплексы</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vMerge w:val="restart"/>
            <w:tcBorders>
              <w:top w:val="nil"/>
              <w:left w:val="single" w:sz="4" w:space="0" w:color="auto"/>
              <w:bottom w:val="nil"/>
              <w:right w:val="nil"/>
            </w:tcBorders>
            <w:shd w:val="clear" w:color="auto" w:fill="FFFFFF"/>
          </w:tcPr>
          <w:p w:rsidR="00E06017" w:rsidRDefault="00E06017" w:rsidP="00E06017">
            <w:pPr>
              <w:pStyle w:val="a3"/>
              <w:shd w:val="clear" w:color="auto" w:fill="auto"/>
              <w:spacing w:before="0" w:after="0" w:line="250" w:lineRule="exact"/>
              <w:ind w:left="140" w:firstLine="0"/>
              <w:jc w:val="left"/>
            </w:pPr>
            <w:r>
              <w:rPr>
                <w:color w:val="000000"/>
              </w:rPr>
              <w:t>профессионально</w:t>
            </w:r>
            <w:r>
              <w:rPr>
                <w:color w:val="000000"/>
              </w:rPr>
              <w:softHyphen/>
            </w:r>
          </w:p>
          <w:p w:rsidR="00E06017" w:rsidRDefault="00E06017" w:rsidP="00E06017">
            <w:pPr>
              <w:pStyle w:val="a3"/>
              <w:shd w:val="clear" w:color="auto" w:fill="auto"/>
              <w:spacing w:before="0" w:after="0" w:line="250" w:lineRule="exact"/>
              <w:ind w:left="140" w:firstLine="0"/>
              <w:jc w:val="left"/>
            </w:pPr>
            <w:r>
              <w:rPr>
                <w:color w:val="000000"/>
              </w:rPr>
              <w:t>прикладных</w:t>
            </w:r>
          </w:p>
          <w:p w:rsidR="00E06017" w:rsidRDefault="00E06017" w:rsidP="00E06017">
            <w:pPr>
              <w:pStyle w:val="a3"/>
              <w:shd w:val="clear" w:color="auto" w:fill="auto"/>
              <w:spacing w:before="0" w:after="0" w:line="250" w:lineRule="exact"/>
              <w:ind w:left="140" w:firstLine="0"/>
              <w:jc w:val="left"/>
            </w:pPr>
            <w:r>
              <w:rPr>
                <w:color w:val="000000"/>
              </w:rPr>
              <w:t>гимнастических</w:t>
            </w:r>
          </w:p>
          <w:p w:rsidR="00E06017" w:rsidRDefault="00E06017" w:rsidP="00E06017">
            <w:pPr>
              <w:pStyle w:val="a3"/>
              <w:shd w:val="clear" w:color="auto" w:fill="auto"/>
              <w:spacing w:before="0" w:after="0" w:line="250" w:lineRule="exact"/>
              <w:ind w:left="140" w:firstLine="0"/>
              <w:jc w:val="left"/>
            </w:pPr>
            <w:r>
              <w:rPr>
                <w:color w:val="000000"/>
              </w:rPr>
              <w:t>упражнений.</w:t>
            </w: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1. Техника двигательных действий на развитие гибкости</w:t>
            </w:r>
          </w:p>
        </w:tc>
        <w:tc>
          <w:tcPr>
            <w:tcW w:w="143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vMerge/>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vMerge/>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Практическое занятие №49.Совершенствование техники упражнений для развития гибкости</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4</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1"/>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 xml:space="preserve">Самостоятельная работа </w:t>
            </w:r>
            <w:proofErr w:type="gramStart"/>
            <w:r>
              <w:rPr>
                <w:color w:val="000000"/>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466"/>
        </w:trPr>
        <w:tc>
          <w:tcPr>
            <w:tcW w:w="2155" w:type="dxa"/>
            <w:tcBorders>
              <w:top w:val="nil"/>
              <w:left w:val="single" w:sz="4" w:space="0" w:color="auto"/>
              <w:bottom w:val="nil"/>
              <w:right w:val="nil"/>
            </w:tcBorders>
            <w:shd w:val="clear" w:color="auto" w:fill="FFFFFF"/>
          </w:tcPr>
          <w:p w:rsidR="00E06017" w:rsidRDefault="00E06017" w:rsidP="00E06017">
            <w:pPr>
              <w:rPr>
                <w:sz w:val="10"/>
                <w:szCs w:val="10"/>
              </w:rPr>
            </w:pPr>
          </w:p>
        </w:tc>
        <w:tc>
          <w:tcPr>
            <w:tcW w:w="9888"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left="140" w:firstLine="0"/>
              <w:jc w:val="left"/>
            </w:pPr>
            <w:r>
              <w:rPr>
                <w:color w:val="000000"/>
              </w:rPr>
              <w:t>Совершенствование техники упражнений для развития гибкости для различных групп мышц</w:t>
            </w:r>
          </w:p>
        </w:tc>
        <w:tc>
          <w:tcPr>
            <w:tcW w:w="1435" w:type="dxa"/>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2</w:t>
            </w:r>
          </w:p>
        </w:tc>
        <w:tc>
          <w:tcPr>
            <w:tcW w:w="1814" w:type="dxa"/>
            <w:tcBorders>
              <w:top w:val="single" w:sz="4" w:space="0" w:color="auto"/>
              <w:left w:val="single" w:sz="4" w:space="0" w:color="auto"/>
              <w:bottom w:val="nil"/>
              <w:right w:val="single" w:sz="4" w:space="0" w:color="auto"/>
            </w:tcBorders>
            <w:shd w:val="clear" w:color="auto" w:fill="FFFFFF"/>
          </w:tcPr>
          <w:p w:rsidR="00E06017" w:rsidRDefault="00E06017" w:rsidP="00E06017">
            <w:pPr>
              <w:rPr>
                <w:sz w:val="10"/>
                <w:szCs w:val="10"/>
              </w:rPr>
            </w:pPr>
          </w:p>
        </w:tc>
      </w:tr>
      <w:tr w:rsidR="00E06017" w:rsidTr="00E06017">
        <w:trPr>
          <w:trHeight w:hRule="exact" w:val="259"/>
        </w:trPr>
        <w:tc>
          <w:tcPr>
            <w:tcW w:w="12043" w:type="dxa"/>
            <w:gridSpan w:val="2"/>
            <w:tcBorders>
              <w:top w:val="single" w:sz="4" w:space="0" w:color="auto"/>
              <w:left w:val="single" w:sz="4" w:space="0" w:color="auto"/>
              <w:bottom w:val="nil"/>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Промежуточная аттестация</w:t>
            </w:r>
          </w:p>
        </w:tc>
        <w:tc>
          <w:tcPr>
            <w:tcW w:w="3249" w:type="dxa"/>
            <w:gridSpan w:val="2"/>
            <w:tcBorders>
              <w:top w:val="single" w:sz="4" w:space="0" w:color="auto"/>
              <w:left w:val="single" w:sz="4" w:space="0" w:color="auto"/>
              <w:bottom w:val="nil"/>
              <w:right w:val="single" w:sz="4" w:space="0" w:color="auto"/>
            </w:tcBorders>
            <w:shd w:val="clear" w:color="auto" w:fill="FFFFFF"/>
          </w:tcPr>
          <w:p w:rsidR="00E06017" w:rsidRDefault="00534B1F" w:rsidP="00E06017">
            <w:pPr>
              <w:pStyle w:val="a3"/>
              <w:shd w:val="clear" w:color="auto" w:fill="auto"/>
              <w:spacing w:before="0" w:after="0" w:line="200" w:lineRule="exact"/>
              <w:ind w:left="120" w:firstLine="0"/>
              <w:jc w:val="left"/>
            </w:pPr>
            <w:r>
              <w:rPr>
                <w:color w:val="000000"/>
              </w:rPr>
              <w:t>Д.</w:t>
            </w:r>
            <w:proofErr w:type="gramStart"/>
            <w:r>
              <w:rPr>
                <w:color w:val="000000"/>
              </w:rPr>
              <w:t>З</w:t>
            </w:r>
            <w:proofErr w:type="gramEnd"/>
          </w:p>
        </w:tc>
      </w:tr>
      <w:tr w:rsidR="00E06017" w:rsidTr="00E06017">
        <w:trPr>
          <w:trHeight w:hRule="exact" w:val="274"/>
        </w:trPr>
        <w:tc>
          <w:tcPr>
            <w:tcW w:w="12043" w:type="dxa"/>
            <w:gridSpan w:val="2"/>
            <w:tcBorders>
              <w:top w:val="single" w:sz="4" w:space="0" w:color="auto"/>
              <w:left w:val="single" w:sz="4" w:space="0" w:color="auto"/>
              <w:bottom w:val="single" w:sz="4" w:space="0" w:color="auto"/>
              <w:right w:val="nil"/>
            </w:tcBorders>
            <w:shd w:val="clear" w:color="auto" w:fill="FFFFFF"/>
          </w:tcPr>
          <w:p w:rsidR="00E06017" w:rsidRDefault="00E06017" w:rsidP="00E06017">
            <w:pPr>
              <w:pStyle w:val="a3"/>
              <w:shd w:val="clear" w:color="auto" w:fill="auto"/>
              <w:spacing w:before="0" w:after="0" w:line="200" w:lineRule="exact"/>
              <w:ind w:firstLine="0"/>
            </w:pPr>
            <w:r>
              <w:rPr>
                <w:color w:val="000000"/>
              </w:rPr>
              <w:t>Всего</w:t>
            </w:r>
          </w:p>
        </w:tc>
        <w:tc>
          <w:tcPr>
            <w:tcW w:w="3249" w:type="dxa"/>
            <w:gridSpan w:val="2"/>
            <w:tcBorders>
              <w:top w:val="single" w:sz="4" w:space="0" w:color="auto"/>
              <w:left w:val="single" w:sz="4" w:space="0" w:color="auto"/>
              <w:bottom w:val="single" w:sz="4" w:space="0" w:color="auto"/>
              <w:right w:val="single" w:sz="4" w:space="0" w:color="auto"/>
            </w:tcBorders>
            <w:shd w:val="clear" w:color="auto" w:fill="FFFFFF"/>
          </w:tcPr>
          <w:p w:rsidR="00E06017" w:rsidRDefault="00E06017" w:rsidP="00534B1F">
            <w:pPr>
              <w:pStyle w:val="a3"/>
              <w:shd w:val="clear" w:color="auto" w:fill="auto"/>
              <w:spacing w:before="0" w:after="0" w:line="200" w:lineRule="exact"/>
              <w:ind w:left="120" w:firstLine="0"/>
              <w:jc w:val="left"/>
            </w:pPr>
            <w:r>
              <w:rPr>
                <w:color w:val="000000"/>
              </w:rPr>
              <w:t>2</w:t>
            </w:r>
            <w:r w:rsidR="00534B1F">
              <w:rPr>
                <w:color w:val="000000"/>
              </w:rPr>
              <w:t>16</w:t>
            </w:r>
          </w:p>
        </w:tc>
      </w:tr>
    </w:tbl>
    <w:p w:rsidR="007C38EE" w:rsidRDefault="007C38EE" w:rsidP="007C38EE">
      <w:pPr>
        <w:rPr>
          <w:rFonts w:ascii="Times New Roman" w:hAnsi="Times New Roman" w:cs="Times New Roman"/>
          <w:b/>
          <w:bCs/>
          <w:sz w:val="24"/>
          <w:szCs w:val="24"/>
        </w:rPr>
      </w:pPr>
    </w:p>
    <w:p w:rsidR="00E06017" w:rsidRDefault="00E06017" w:rsidP="007C38EE">
      <w:pPr>
        <w:rPr>
          <w:rFonts w:ascii="Times New Roman" w:hAnsi="Times New Roman" w:cs="Times New Roman"/>
          <w:b/>
          <w:bCs/>
          <w:sz w:val="24"/>
          <w:szCs w:val="24"/>
        </w:rPr>
      </w:pPr>
    </w:p>
    <w:p w:rsidR="00E06017" w:rsidRDefault="00E06017" w:rsidP="007C38EE">
      <w:pPr>
        <w:rPr>
          <w:rFonts w:ascii="Times New Roman" w:hAnsi="Times New Roman" w:cs="Times New Roman"/>
          <w:b/>
          <w:bCs/>
          <w:sz w:val="24"/>
          <w:szCs w:val="24"/>
        </w:rPr>
      </w:pPr>
    </w:p>
    <w:p w:rsidR="00E06017" w:rsidRDefault="00E06017" w:rsidP="007C38EE">
      <w:pPr>
        <w:rPr>
          <w:rFonts w:ascii="Times New Roman" w:hAnsi="Times New Roman" w:cs="Times New Roman"/>
          <w:b/>
          <w:bCs/>
          <w:sz w:val="24"/>
          <w:szCs w:val="24"/>
        </w:rPr>
      </w:pPr>
    </w:p>
    <w:p w:rsidR="00E06017" w:rsidRDefault="00E06017" w:rsidP="007C38EE">
      <w:pPr>
        <w:rPr>
          <w:rFonts w:ascii="Times New Roman" w:hAnsi="Times New Roman" w:cs="Times New Roman"/>
          <w:b/>
          <w:bCs/>
          <w:sz w:val="24"/>
          <w:szCs w:val="24"/>
        </w:rPr>
        <w:sectPr w:rsidR="00E06017" w:rsidSect="007C38EE">
          <w:pgSz w:w="16838" w:h="11906" w:orient="landscape"/>
          <w:pgMar w:top="1701" w:right="1134" w:bottom="850" w:left="1134" w:header="708" w:footer="708" w:gutter="0"/>
          <w:cols w:space="708"/>
          <w:docGrid w:linePitch="360"/>
        </w:sectPr>
      </w:pPr>
    </w:p>
    <w:p w:rsidR="00E06017" w:rsidRPr="00E06017" w:rsidRDefault="00E06017" w:rsidP="00E06017">
      <w:pPr>
        <w:framePr w:w="10195" w:h="14356" w:hRule="exact" w:wrap="none" w:vAnchor="page" w:hAnchor="page" w:x="870" w:y="862"/>
        <w:widowControl w:val="0"/>
        <w:numPr>
          <w:ilvl w:val="0"/>
          <w:numId w:val="3"/>
        </w:numPr>
        <w:tabs>
          <w:tab w:val="left" w:pos="795"/>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lastRenderedPageBreak/>
        <w:t>УСЛОВИЯ РЕАЛИЗАЦИИ ПРОГРАММЫ УЧЕБНОЙ ДИСЦИПЛИНЫ</w:t>
      </w:r>
    </w:p>
    <w:p w:rsidR="00E06017" w:rsidRPr="00E06017" w:rsidRDefault="00E06017" w:rsidP="00E06017">
      <w:pPr>
        <w:framePr w:w="10195" w:h="14356" w:hRule="exact" w:wrap="none" w:vAnchor="page" w:hAnchor="page" w:x="870" w:y="862"/>
        <w:widowControl w:val="0"/>
        <w:numPr>
          <w:ilvl w:val="1"/>
          <w:numId w:val="3"/>
        </w:numPr>
        <w:tabs>
          <w:tab w:val="left" w:pos="1083"/>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Для реализации программы учебной дисциплины должны быть предусмотрены</w:t>
      </w:r>
    </w:p>
    <w:p w:rsidR="00E06017" w:rsidRPr="00E06017" w:rsidRDefault="00E06017" w:rsidP="00E06017">
      <w:pPr>
        <w:framePr w:w="10195" w:h="14356" w:hRule="exact" w:wrap="none" w:vAnchor="page" w:hAnchor="page" w:x="870" w:y="862"/>
        <w:widowControl w:val="0"/>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следующие специальные помещения:</w:t>
      </w:r>
    </w:p>
    <w:p w:rsidR="00E06017" w:rsidRPr="00E06017" w:rsidRDefault="00E06017" w:rsidP="00E06017">
      <w:pPr>
        <w:framePr w:w="10195" w:h="14356" w:hRule="exact" w:wrap="none" w:vAnchor="page" w:hAnchor="page" w:x="870" w:y="862"/>
        <w:widowControl w:val="0"/>
        <w:spacing w:after="0" w:line="274" w:lineRule="exact"/>
        <w:ind w:left="580" w:right="200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Спортивный зал, оснащенный оборудованием:</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игровой зал для занятий спортивными играми размером 30 м на 18 м;</w:t>
      </w:r>
    </w:p>
    <w:p w:rsidR="00E06017" w:rsidRPr="00E06017" w:rsidRDefault="00E06017" w:rsidP="00E06017">
      <w:pPr>
        <w:framePr w:w="10195" w:h="14356" w:hRule="exact" w:wrap="none" w:vAnchor="page" w:hAnchor="page" w:x="870" w:y="862"/>
        <w:widowControl w:val="0"/>
        <w:numPr>
          <w:ilvl w:val="0"/>
          <w:numId w:val="1"/>
        </w:numPr>
        <w:tabs>
          <w:tab w:val="left" w:pos="690"/>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тренажерный зал размером 10х7 - с тренажерами;</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фойе - где размещены два теннисных стола;</w:t>
      </w:r>
    </w:p>
    <w:p w:rsidR="00E06017" w:rsidRPr="00E06017" w:rsidRDefault="00E06017" w:rsidP="00E06017">
      <w:pPr>
        <w:framePr w:w="10195" w:h="14356" w:hRule="exact" w:wrap="none" w:vAnchor="page" w:hAnchor="page" w:x="870" w:y="862"/>
        <w:widowControl w:val="0"/>
        <w:numPr>
          <w:ilvl w:val="0"/>
          <w:numId w:val="1"/>
        </w:numPr>
        <w:tabs>
          <w:tab w:val="left" w:pos="690"/>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зал атлетической гимнастики;</w:t>
      </w:r>
    </w:p>
    <w:p w:rsidR="00E06017" w:rsidRPr="00E06017" w:rsidRDefault="00E06017" w:rsidP="00E06017">
      <w:pPr>
        <w:framePr w:w="10195" w:h="14356" w:hRule="exact" w:wrap="none" w:vAnchor="page" w:hAnchor="page" w:x="870" w:y="862"/>
        <w:widowControl w:val="0"/>
        <w:numPr>
          <w:ilvl w:val="0"/>
          <w:numId w:val="1"/>
        </w:numPr>
        <w:tabs>
          <w:tab w:val="left" w:pos="694"/>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две раздевалки;</w:t>
      </w:r>
    </w:p>
    <w:p w:rsidR="00E06017" w:rsidRPr="00E06017" w:rsidRDefault="00E06017" w:rsidP="00E06017">
      <w:pPr>
        <w:framePr w:w="10195" w:h="14356" w:hRule="exact" w:wrap="none" w:vAnchor="page" w:hAnchor="page" w:x="870" w:y="862"/>
        <w:widowControl w:val="0"/>
        <w:numPr>
          <w:ilvl w:val="0"/>
          <w:numId w:val="1"/>
        </w:numPr>
        <w:tabs>
          <w:tab w:val="left" w:pos="694"/>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душ;</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площадка для мини-футбола;</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волейбольная и баскетбольная площадки;</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гимнастическая площадка;</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спортивный инвентарь по игровым видам</w:t>
      </w:r>
      <w:proofErr w:type="gramStart"/>
      <w:r w:rsidRPr="00E06017">
        <w:rPr>
          <w:rFonts w:ascii="Times New Roman" w:eastAsia="Times New Roman" w:hAnsi="Times New Roman" w:cs="Times New Roman"/>
          <w:color w:val="000000"/>
          <w:spacing w:val="2"/>
          <w:sz w:val="20"/>
          <w:szCs w:val="20"/>
          <w:lang w:eastAsia="ru-RU"/>
        </w:rPr>
        <w:t xml:space="preserve"> ;</w:t>
      </w:r>
      <w:proofErr w:type="gramEnd"/>
    </w:p>
    <w:p w:rsidR="00E06017" w:rsidRPr="00E06017" w:rsidRDefault="00E06017" w:rsidP="00E06017">
      <w:pPr>
        <w:framePr w:w="10195" w:h="14356" w:hRule="exact" w:wrap="none" w:vAnchor="page" w:hAnchor="page" w:x="870" w:y="862"/>
        <w:widowControl w:val="0"/>
        <w:spacing w:after="0" w:line="274" w:lineRule="exact"/>
        <w:ind w:left="580" w:right="2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техническими средствами: электронное табло; ручное табло; видеоаппаратура; аудиоаппаратура.</w:t>
      </w:r>
    </w:p>
    <w:p w:rsidR="00E06017" w:rsidRPr="00E06017" w:rsidRDefault="00E06017" w:rsidP="00E06017">
      <w:pPr>
        <w:framePr w:w="10195" w:h="14356" w:hRule="exact" w:wrap="none" w:vAnchor="page" w:hAnchor="page" w:x="870" w:y="862"/>
        <w:widowControl w:val="0"/>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Открытый стадион широкого профиля с элементами полосы препятствий:</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футбольное поле;</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мини-футбольное поле;</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беговая дорожка;</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сектор для метания;</w:t>
      </w:r>
    </w:p>
    <w:p w:rsidR="00E06017" w:rsidRPr="00E06017" w:rsidRDefault="00E06017" w:rsidP="00E06017">
      <w:pPr>
        <w:framePr w:w="10195" w:h="14356" w:hRule="exact" w:wrap="none" w:vAnchor="page" w:hAnchor="page" w:x="870" w:y="862"/>
        <w:widowControl w:val="0"/>
        <w:numPr>
          <w:ilvl w:val="0"/>
          <w:numId w:val="1"/>
        </w:numPr>
        <w:tabs>
          <w:tab w:val="left" w:pos="690"/>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яма для прыжков в длину;</w:t>
      </w:r>
    </w:p>
    <w:p w:rsidR="00E06017" w:rsidRPr="00E06017" w:rsidRDefault="00E06017" w:rsidP="00E06017">
      <w:pPr>
        <w:framePr w:w="10195" w:h="14356" w:hRule="exact" w:wrap="none" w:vAnchor="page" w:hAnchor="page" w:x="870" w:y="862"/>
        <w:widowControl w:val="0"/>
        <w:numPr>
          <w:ilvl w:val="0"/>
          <w:numId w:val="1"/>
        </w:numPr>
        <w:tabs>
          <w:tab w:val="left" w:pos="699"/>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полоса препятствий;</w:t>
      </w:r>
    </w:p>
    <w:p w:rsidR="00E06017" w:rsidRPr="00E06017" w:rsidRDefault="00E06017" w:rsidP="00E06017">
      <w:pPr>
        <w:framePr w:w="10195" w:h="14356" w:hRule="exact" w:wrap="none" w:vAnchor="page" w:hAnchor="page" w:x="870" w:y="862"/>
        <w:widowControl w:val="0"/>
        <w:numPr>
          <w:ilvl w:val="0"/>
          <w:numId w:val="1"/>
        </w:numPr>
        <w:tabs>
          <w:tab w:val="left" w:pos="690"/>
        </w:tabs>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турники.</w:t>
      </w:r>
    </w:p>
    <w:p w:rsidR="00E06017" w:rsidRPr="00E06017" w:rsidRDefault="00E06017" w:rsidP="00E06017">
      <w:pPr>
        <w:framePr w:w="10195" w:h="14356" w:hRule="exact" w:wrap="none" w:vAnchor="page" w:hAnchor="page" w:x="870" w:y="862"/>
        <w:widowControl w:val="0"/>
        <w:spacing w:after="0" w:line="274"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спортивным оборудованием:</w:t>
      </w:r>
    </w:p>
    <w:p w:rsidR="00E06017" w:rsidRPr="00E06017" w:rsidRDefault="00E06017" w:rsidP="00E06017">
      <w:pPr>
        <w:framePr w:w="10195" w:h="14356" w:hRule="exact" w:wrap="none" w:vAnchor="page" w:hAnchor="page" w:x="870" w:y="862"/>
        <w:widowControl w:val="0"/>
        <w:numPr>
          <w:ilvl w:val="0"/>
          <w:numId w:val="1"/>
        </w:numPr>
        <w:tabs>
          <w:tab w:val="left" w:pos="762"/>
        </w:tabs>
        <w:spacing w:after="0" w:line="274" w:lineRule="exact"/>
        <w:ind w:firstLine="560"/>
        <w:jc w:val="both"/>
        <w:rPr>
          <w:rFonts w:ascii="Times New Roman" w:eastAsia="Times New Roman" w:hAnsi="Times New Roman" w:cs="Times New Roman"/>
          <w:spacing w:val="2"/>
          <w:sz w:val="20"/>
          <w:szCs w:val="20"/>
          <w:lang w:eastAsia="ru-RU"/>
        </w:rPr>
      </w:pPr>
      <w:proofErr w:type="gramStart"/>
      <w:r w:rsidRPr="00E06017">
        <w:rPr>
          <w:rFonts w:ascii="Times New Roman" w:eastAsia="Times New Roman" w:hAnsi="Times New Roman" w:cs="Times New Roman"/>
          <w:color w:val="000000"/>
          <w:spacing w:val="2"/>
          <w:sz w:val="20"/>
          <w:szCs w:val="20"/>
          <w:lang w:eastAsia="ru-RU"/>
        </w:rPr>
        <w:t>гимнастическое оборудование (перекладина, брусья параллельные (разновысокие)</w:t>
      </w:r>
      <w:proofErr w:type="gramEnd"/>
    </w:p>
    <w:p w:rsidR="00E06017" w:rsidRPr="00E06017" w:rsidRDefault="00E06017" w:rsidP="00E06017">
      <w:pPr>
        <w:framePr w:w="10195" w:h="14356" w:hRule="exact" w:wrap="none" w:vAnchor="page" w:hAnchor="page" w:x="870" w:y="862"/>
        <w:widowControl w:val="0"/>
        <w:spacing w:after="0" w:line="274" w:lineRule="exact"/>
        <w:ind w:left="580" w:right="20"/>
        <w:jc w:val="both"/>
        <w:rPr>
          <w:rFonts w:ascii="Times New Roman" w:eastAsia="Times New Roman" w:hAnsi="Times New Roman" w:cs="Times New Roman"/>
          <w:spacing w:val="2"/>
          <w:sz w:val="20"/>
          <w:szCs w:val="20"/>
          <w:lang w:eastAsia="ru-RU"/>
        </w:rPr>
      </w:pPr>
      <w:proofErr w:type="gramStart"/>
      <w:r w:rsidRPr="00E06017">
        <w:rPr>
          <w:rFonts w:ascii="Times New Roman" w:eastAsia="Times New Roman" w:hAnsi="Times New Roman" w:cs="Times New Roman"/>
          <w:color w:val="000000"/>
          <w:spacing w:val="2"/>
          <w:sz w:val="20"/>
          <w:szCs w:val="20"/>
          <w:lang w:eastAsia="ru-RU"/>
        </w:rPr>
        <w:t>канат подвесной, стеллажи гимнастические, конь гимнастический, козел гимнастический, мостик деревянный, маты гимнастические, мяч набивной, скамейка гимнастическая, канат для перетягивания, скакалки, обручи);</w:t>
      </w:r>
      <w:proofErr w:type="gramEnd"/>
    </w:p>
    <w:p w:rsidR="00E06017" w:rsidRPr="00E06017" w:rsidRDefault="00E06017" w:rsidP="00E06017">
      <w:pPr>
        <w:framePr w:w="10195" w:h="14356" w:hRule="exact" w:wrap="none" w:vAnchor="page" w:hAnchor="page" w:x="870" w:y="862"/>
        <w:widowControl w:val="0"/>
        <w:numPr>
          <w:ilvl w:val="0"/>
          <w:numId w:val="1"/>
        </w:numPr>
        <w:tabs>
          <w:tab w:val="left" w:pos="825"/>
        </w:tabs>
        <w:spacing w:after="0" w:line="274" w:lineRule="exact"/>
        <w:ind w:left="580" w:right="2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легкоатлетический инвентарь (флажки судейские, гранаты учебные 500 гр. гранаты учебные 700 гр., эстафетные палочки, секундомер);</w:t>
      </w:r>
    </w:p>
    <w:p w:rsidR="00E06017" w:rsidRPr="00E06017" w:rsidRDefault="00E06017" w:rsidP="00E06017">
      <w:pPr>
        <w:framePr w:w="10195" w:h="14356" w:hRule="exact" w:wrap="none" w:vAnchor="page" w:hAnchor="page" w:x="870" w:y="862"/>
        <w:widowControl w:val="0"/>
        <w:numPr>
          <w:ilvl w:val="0"/>
          <w:numId w:val="1"/>
        </w:numPr>
        <w:tabs>
          <w:tab w:val="left" w:pos="753"/>
        </w:tabs>
        <w:spacing w:after="299" w:line="274" w:lineRule="exact"/>
        <w:ind w:left="580" w:right="20"/>
        <w:jc w:val="both"/>
        <w:rPr>
          <w:rFonts w:ascii="Times New Roman" w:eastAsia="Times New Roman" w:hAnsi="Times New Roman" w:cs="Times New Roman"/>
          <w:spacing w:val="2"/>
          <w:sz w:val="20"/>
          <w:szCs w:val="20"/>
          <w:lang w:eastAsia="ru-RU"/>
        </w:rPr>
      </w:pPr>
      <w:proofErr w:type="gramStart"/>
      <w:r w:rsidRPr="00E06017">
        <w:rPr>
          <w:rFonts w:ascii="Times New Roman" w:eastAsia="Times New Roman" w:hAnsi="Times New Roman" w:cs="Times New Roman"/>
          <w:color w:val="000000"/>
          <w:spacing w:val="2"/>
          <w:sz w:val="20"/>
          <w:szCs w:val="20"/>
          <w:lang w:eastAsia="ru-RU"/>
        </w:rPr>
        <w:t>оборудование и инвентарь для спортивных игр (форма футбольная, насос механический, футболки с номерами, шашки, щиты баскетбольные, стойки баскетбольные, сетки волейбольные, сетки баскетбольные, мячи баскетбольные, мячи волейбольные, ракетки для бадминтона, воланы для бадминтона, мячи футбольные, иглы для мячей, столы для настольного тенниса, сетки для настольного тенниса, ракетки для настольного тенниса).</w:t>
      </w:r>
      <w:proofErr w:type="gramEnd"/>
    </w:p>
    <w:p w:rsidR="00E06017" w:rsidRPr="00E06017" w:rsidRDefault="00E06017" w:rsidP="00E06017">
      <w:pPr>
        <w:framePr w:w="10195" w:h="14356" w:hRule="exact" w:wrap="none" w:vAnchor="page" w:hAnchor="page" w:x="870" w:y="862"/>
        <w:widowControl w:val="0"/>
        <w:numPr>
          <w:ilvl w:val="1"/>
          <w:numId w:val="3"/>
        </w:numPr>
        <w:tabs>
          <w:tab w:val="left" w:pos="949"/>
        </w:tabs>
        <w:spacing w:after="101" w:line="200"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Информационное обеспечение реализации программы</w:t>
      </w:r>
    </w:p>
    <w:p w:rsidR="00E06017" w:rsidRPr="00E06017" w:rsidRDefault="00E06017" w:rsidP="00E06017">
      <w:pPr>
        <w:framePr w:w="10195" w:h="14356" w:hRule="exact" w:wrap="none" w:vAnchor="page" w:hAnchor="page" w:x="870" w:y="862"/>
        <w:widowControl w:val="0"/>
        <w:spacing w:after="514" w:line="317" w:lineRule="exact"/>
        <w:ind w:right="20"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rsidRPr="00E06017">
        <w:rPr>
          <w:rFonts w:ascii="Times New Roman" w:eastAsia="Times New Roman" w:hAnsi="Times New Roman" w:cs="Times New Roman"/>
          <w:color w:val="000000"/>
          <w:spacing w:val="2"/>
          <w:sz w:val="20"/>
          <w:szCs w:val="20"/>
          <w:lang w:eastAsia="ru-RU"/>
        </w:rPr>
        <w:t>рекомендуемых</w:t>
      </w:r>
      <w:proofErr w:type="gramEnd"/>
      <w:r w:rsidRPr="00E06017">
        <w:rPr>
          <w:rFonts w:ascii="Times New Roman" w:eastAsia="Times New Roman" w:hAnsi="Times New Roman" w:cs="Times New Roman"/>
          <w:color w:val="000000"/>
          <w:spacing w:val="2"/>
          <w:sz w:val="20"/>
          <w:szCs w:val="20"/>
          <w:lang w:eastAsia="ru-RU"/>
        </w:rPr>
        <w:t xml:space="preserve"> для использования в образовательном процессе</w:t>
      </w:r>
    </w:p>
    <w:p w:rsidR="00E06017" w:rsidRPr="00E06017" w:rsidRDefault="00E06017" w:rsidP="00E06017">
      <w:pPr>
        <w:framePr w:w="10195" w:h="14356" w:hRule="exact" w:wrap="none" w:vAnchor="page" w:hAnchor="page" w:x="870" w:y="862"/>
        <w:widowControl w:val="0"/>
        <w:numPr>
          <w:ilvl w:val="2"/>
          <w:numId w:val="3"/>
        </w:numPr>
        <w:tabs>
          <w:tab w:val="left" w:pos="1107"/>
        </w:tabs>
        <w:spacing w:after="118" w:line="200" w:lineRule="exact"/>
        <w:ind w:firstLine="56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Печатные издания</w:t>
      </w:r>
    </w:p>
    <w:p w:rsidR="00E06017" w:rsidRPr="00E06017" w:rsidRDefault="00E06017" w:rsidP="00E06017">
      <w:pPr>
        <w:framePr w:w="10195" w:h="14356" w:hRule="exact" w:wrap="none" w:vAnchor="page" w:hAnchor="page" w:x="870" w:y="862"/>
        <w:widowControl w:val="0"/>
        <w:numPr>
          <w:ilvl w:val="0"/>
          <w:numId w:val="4"/>
        </w:numPr>
        <w:tabs>
          <w:tab w:val="left" w:pos="1157"/>
        </w:tabs>
        <w:spacing w:after="195" w:line="312" w:lineRule="exact"/>
        <w:ind w:right="20"/>
        <w:jc w:val="both"/>
        <w:rPr>
          <w:rFonts w:ascii="Times New Roman" w:eastAsia="Times New Roman" w:hAnsi="Times New Roman" w:cs="Times New Roman"/>
          <w:spacing w:val="2"/>
          <w:sz w:val="20"/>
          <w:szCs w:val="20"/>
          <w:lang w:eastAsia="ru-RU"/>
        </w:rPr>
      </w:pPr>
      <w:proofErr w:type="spellStart"/>
      <w:r w:rsidRPr="00E06017">
        <w:rPr>
          <w:rFonts w:ascii="Times New Roman" w:eastAsia="Times New Roman" w:hAnsi="Times New Roman" w:cs="Times New Roman"/>
          <w:color w:val="000000"/>
          <w:spacing w:val="2"/>
          <w:sz w:val="20"/>
          <w:szCs w:val="20"/>
          <w:lang w:eastAsia="ru-RU"/>
        </w:rPr>
        <w:t>Бишаева</w:t>
      </w:r>
      <w:proofErr w:type="spellEnd"/>
      <w:r w:rsidRPr="00E06017">
        <w:rPr>
          <w:rFonts w:ascii="Times New Roman" w:eastAsia="Times New Roman" w:hAnsi="Times New Roman" w:cs="Times New Roman"/>
          <w:color w:val="000000"/>
          <w:spacing w:val="2"/>
          <w:sz w:val="20"/>
          <w:szCs w:val="20"/>
          <w:lang w:eastAsia="ru-RU"/>
        </w:rPr>
        <w:tab/>
        <w:t xml:space="preserve">А.А. Физическая культура: учебник для студ. учреждений сред. проф. образования/ </w:t>
      </w:r>
      <w:proofErr w:type="spellStart"/>
      <w:r w:rsidRPr="00E06017">
        <w:rPr>
          <w:rFonts w:ascii="Times New Roman" w:eastAsia="Times New Roman" w:hAnsi="Times New Roman" w:cs="Times New Roman"/>
          <w:color w:val="000000"/>
          <w:spacing w:val="2"/>
          <w:sz w:val="20"/>
          <w:szCs w:val="20"/>
          <w:lang w:eastAsia="ru-RU"/>
        </w:rPr>
        <w:t>А.А.Бишаева</w:t>
      </w:r>
      <w:proofErr w:type="spellEnd"/>
      <w:r w:rsidRPr="00E06017">
        <w:rPr>
          <w:rFonts w:ascii="Times New Roman" w:eastAsia="Times New Roman" w:hAnsi="Times New Roman" w:cs="Times New Roman"/>
          <w:color w:val="000000"/>
          <w:spacing w:val="2"/>
          <w:sz w:val="20"/>
          <w:szCs w:val="20"/>
          <w:lang w:eastAsia="ru-RU"/>
        </w:rPr>
        <w:t>. —6-е изд., стер.</w:t>
      </w:r>
      <w:proofErr w:type="gramStart"/>
      <w:r w:rsidRPr="00E06017">
        <w:rPr>
          <w:rFonts w:ascii="Times New Roman" w:eastAsia="Times New Roman" w:hAnsi="Times New Roman" w:cs="Times New Roman"/>
          <w:color w:val="000000"/>
          <w:spacing w:val="2"/>
          <w:sz w:val="20"/>
          <w:szCs w:val="20"/>
          <w:lang w:eastAsia="ru-RU"/>
        </w:rPr>
        <w:t>—М</w:t>
      </w:r>
      <w:proofErr w:type="gramEnd"/>
      <w:r w:rsidRPr="00E06017">
        <w:rPr>
          <w:rFonts w:ascii="Times New Roman" w:eastAsia="Times New Roman" w:hAnsi="Times New Roman" w:cs="Times New Roman"/>
          <w:color w:val="000000"/>
          <w:spacing w:val="2"/>
          <w:sz w:val="20"/>
          <w:szCs w:val="20"/>
          <w:lang w:eastAsia="ru-RU"/>
        </w:rPr>
        <w:t>. : Издательский центр «Академия», 2017. — 304 с.</w:t>
      </w:r>
    </w:p>
    <w:p w:rsidR="00E06017" w:rsidRPr="00E06017" w:rsidRDefault="00E06017" w:rsidP="00E06017">
      <w:pPr>
        <w:framePr w:w="10195" w:h="14356" w:hRule="exact" w:wrap="none" w:vAnchor="page" w:hAnchor="page" w:x="870" w:y="862"/>
        <w:widowControl w:val="0"/>
        <w:numPr>
          <w:ilvl w:val="0"/>
          <w:numId w:val="4"/>
        </w:numPr>
        <w:tabs>
          <w:tab w:val="left" w:pos="245"/>
        </w:tabs>
        <w:spacing w:after="0" w:line="293" w:lineRule="exact"/>
        <w:ind w:right="20"/>
        <w:jc w:val="both"/>
        <w:rPr>
          <w:rFonts w:ascii="Times New Roman" w:eastAsia="Times New Roman" w:hAnsi="Times New Roman" w:cs="Times New Roman"/>
          <w:spacing w:val="2"/>
          <w:sz w:val="20"/>
          <w:szCs w:val="20"/>
          <w:lang w:eastAsia="ru-RU"/>
        </w:rPr>
      </w:pPr>
      <w:proofErr w:type="spellStart"/>
      <w:r w:rsidRPr="00E06017">
        <w:rPr>
          <w:rFonts w:ascii="Times New Roman" w:eastAsia="Times New Roman" w:hAnsi="Times New Roman" w:cs="Times New Roman"/>
          <w:color w:val="000000"/>
          <w:spacing w:val="2"/>
          <w:sz w:val="20"/>
          <w:szCs w:val="20"/>
          <w:lang w:eastAsia="ru-RU"/>
        </w:rPr>
        <w:t>Виленский</w:t>
      </w:r>
      <w:proofErr w:type="spellEnd"/>
      <w:r w:rsidRPr="00E06017">
        <w:rPr>
          <w:rFonts w:ascii="Times New Roman" w:eastAsia="Times New Roman" w:hAnsi="Times New Roman" w:cs="Times New Roman"/>
          <w:color w:val="000000"/>
          <w:spacing w:val="2"/>
          <w:sz w:val="20"/>
          <w:szCs w:val="20"/>
          <w:lang w:eastAsia="ru-RU"/>
        </w:rPr>
        <w:t xml:space="preserve"> М.Я., Горшков А.Г. Физическая культура (СПО): учебное пособие/ М.Я. </w:t>
      </w:r>
      <w:proofErr w:type="spellStart"/>
      <w:r w:rsidRPr="00E06017">
        <w:rPr>
          <w:rFonts w:ascii="Times New Roman" w:eastAsia="Times New Roman" w:hAnsi="Times New Roman" w:cs="Times New Roman"/>
          <w:color w:val="000000"/>
          <w:spacing w:val="2"/>
          <w:sz w:val="20"/>
          <w:szCs w:val="20"/>
          <w:lang w:eastAsia="ru-RU"/>
        </w:rPr>
        <w:t>Виленский</w:t>
      </w:r>
      <w:proofErr w:type="spellEnd"/>
      <w:r w:rsidRPr="00E06017">
        <w:rPr>
          <w:rFonts w:ascii="Times New Roman" w:eastAsia="Times New Roman" w:hAnsi="Times New Roman" w:cs="Times New Roman"/>
          <w:color w:val="000000"/>
          <w:spacing w:val="2"/>
          <w:sz w:val="20"/>
          <w:szCs w:val="20"/>
          <w:lang w:eastAsia="ru-RU"/>
        </w:rPr>
        <w:t>, А.Г. Горшков. — 4-е изд., стер. — М.</w:t>
      </w:r>
      <w:proofErr w:type="gramStart"/>
      <w:r w:rsidRPr="00E06017">
        <w:rPr>
          <w:rFonts w:ascii="Times New Roman" w:eastAsia="Times New Roman" w:hAnsi="Times New Roman" w:cs="Times New Roman"/>
          <w:color w:val="000000"/>
          <w:spacing w:val="2"/>
          <w:sz w:val="20"/>
          <w:szCs w:val="20"/>
          <w:lang w:eastAsia="ru-RU"/>
        </w:rPr>
        <w:t xml:space="preserve"> :</w:t>
      </w:r>
      <w:proofErr w:type="gramEnd"/>
      <w:r w:rsidRPr="00E06017">
        <w:rPr>
          <w:rFonts w:ascii="Times New Roman" w:eastAsia="Times New Roman" w:hAnsi="Times New Roman" w:cs="Times New Roman"/>
          <w:color w:val="000000"/>
          <w:spacing w:val="2"/>
          <w:sz w:val="20"/>
          <w:szCs w:val="20"/>
          <w:lang w:eastAsia="ru-RU"/>
        </w:rPr>
        <w:t xml:space="preserve"> КНОРУС, 2016. — 240 с.</w:t>
      </w:r>
    </w:p>
    <w:p w:rsidR="00E06017" w:rsidRPr="00E06017" w:rsidRDefault="00E06017" w:rsidP="00E06017">
      <w:pPr>
        <w:widowControl w:val="0"/>
        <w:spacing w:after="0" w:line="240" w:lineRule="auto"/>
        <w:rPr>
          <w:rFonts w:ascii="Courier New" w:eastAsia="Times New Roman" w:hAnsi="Courier New" w:cs="Courier New"/>
          <w:sz w:val="2"/>
          <w:szCs w:val="2"/>
          <w:lang w:eastAsia="ru-RU"/>
        </w:rPr>
        <w:sectPr w:rsidR="00E06017" w:rsidRPr="00E06017">
          <w:pgSz w:w="11909" w:h="16838"/>
          <w:pgMar w:top="0" w:right="0" w:bottom="0" w:left="0" w:header="0" w:footer="3" w:gutter="0"/>
          <w:cols w:space="720"/>
          <w:noEndnote/>
          <w:docGrid w:linePitch="360"/>
        </w:sectPr>
      </w:pPr>
    </w:p>
    <w:p w:rsidR="00E06017" w:rsidRPr="00E06017" w:rsidRDefault="00E06017" w:rsidP="00E06017">
      <w:pPr>
        <w:framePr w:w="10334" w:h="5828" w:hRule="exact" w:wrap="none" w:vAnchor="page" w:hAnchor="page" w:x="800" w:y="841"/>
        <w:widowControl w:val="0"/>
        <w:numPr>
          <w:ilvl w:val="0"/>
          <w:numId w:val="4"/>
        </w:numPr>
        <w:tabs>
          <w:tab w:val="left" w:pos="433"/>
        </w:tabs>
        <w:spacing w:after="0" w:line="293" w:lineRule="exact"/>
        <w:ind w:left="14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lastRenderedPageBreak/>
        <w:t xml:space="preserve">Кузнецов В.С., </w:t>
      </w:r>
      <w:proofErr w:type="spellStart"/>
      <w:r w:rsidRPr="00E06017">
        <w:rPr>
          <w:rFonts w:ascii="Times New Roman" w:eastAsia="Times New Roman" w:hAnsi="Times New Roman" w:cs="Times New Roman"/>
          <w:color w:val="000000"/>
          <w:spacing w:val="2"/>
          <w:sz w:val="20"/>
          <w:szCs w:val="20"/>
          <w:lang w:eastAsia="ru-RU"/>
        </w:rPr>
        <w:t>Колодницкий</w:t>
      </w:r>
      <w:proofErr w:type="spellEnd"/>
      <w:r w:rsidRPr="00E06017">
        <w:rPr>
          <w:rFonts w:ascii="Times New Roman" w:eastAsia="Times New Roman" w:hAnsi="Times New Roman" w:cs="Times New Roman"/>
          <w:color w:val="000000"/>
          <w:spacing w:val="2"/>
          <w:sz w:val="20"/>
          <w:szCs w:val="20"/>
          <w:lang w:eastAsia="ru-RU"/>
        </w:rPr>
        <w:t xml:space="preserve"> Г.А. Физическая культура: учебник / В.С. Кузнецов, Г.А. </w:t>
      </w:r>
      <w:proofErr w:type="spellStart"/>
      <w:r w:rsidRPr="00E06017">
        <w:rPr>
          <w:rFonts w:ascii="Times New Roman" w:eastAsia="Times New Roman" w:hAnsi="Times New Roman" w:cs="Times New Roman"/>
          <w:color w:val="000000"/>
          <w:spacing w:val="2"/>
          <w:sz w:val="20"/>
          <w:szCs w:val="20"/>
          <w:lang w:eastAsia="ru-RU"/>
        </w:rPr>
        <w:t>Колодницкий</w:t>
      </w:r>
      <w:proofErr w:type="spellEnd"/>
      <w:r w:rsidRPr="00E06017">
        <w:rPr>
          <w:rFonts w:ascii="Times New Roman" w:eastAsia="Times New Roman" w:hAnsi="Times New Roman" w:cs="Times New Roman"/>
          <w:color w:val="000000"/>
          <w:spacing w:val="2"/>
          <w:sz w:val="20"/>
          <w:szCs w:val="20"/>
          <w:lang w:eastAsia="ru-RU"/>
        </w:rPr>
        <w:t>.</w:t>
      </w:r>
    </w:p>
    <w:p w:rsidR="00E06017" w:rsidRPr="00E06017" w:rsidRDefault="00E06017" w:rsidP="00E06017">
      <w:pPr>
        <w:framePr w:w="10334" w:h="5828" w:hRule="exact" w:wrap="none" w:vAnchor="page" w:hAnchor="page" w:x="800" w:y="841"/>
        <w:widowControl w:val="0"/>
        <w:numPr>
          <w:ilvl w:val="0"/>
          <w:numId w:val="2"/>
        </w:numPr>
        <w:tabs>
          <w:tab w:val="left" w:pos="418"/>
        </w:tabs>
        <w:spacing w:after="120" w:line="293" w:lineRule="exact"/>
        <w:ind w:left="14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М.</w:t>
      </w:r>
      <w:proofErr w:type="gramStart"/>
      <w:r w:rsidRPr="00E06017">
        <w:rPr>
          <w:rFonts w:ascii="Times New Roman" w:eastAsia="Times New Roman" w:hAnsi="Times New Roman" w:cs="Times New Roman"/>
          <w:color w:val="000000"/>
          <w:spacing w:val="2"/>
          <w:sz w:val="20"/>
          <w:szCs w:val="20"/>
          <w:lang w:eastAsia="ru-RU"/>
        </w:rPr>
        <w:t xml:space="preserve"> :</w:t>
      </w:r>
      <w:proofErr w:type="gramEnd"/>
      <w:r w:rsidRPr="00E06017">
        <w:rPr>
          <w:rFonts w:ascii="Times New Roman" w:eastAsia="Times New Roman" w:hAnsi="Times New Roman" w:cs="Times New Roman"/>
          <w:color w:val="000000"/>
          <w:spacing w:val="2"/>
          <w:sz w:val="20"/>
          <w:szCs w:val="20"/>
          <w:lang w:eastAsia="ru-RU"/>
        </w:rPr>
        <w:t xml:space="preserve"> КНОРУС, 2016. — 256 с.</w:t>
      </w:r>
    </w:p>
    <w:p w:rsidR="00E06017" w:rsidRPr="00E06017" w:rsidRDefault="00E06017" w:rsidP="00E06017">
      <w:pPr>
        <w:framePr w:w="10334" w:h="5828" w:hRule="exact" w:wrap="none" w:vAnchor="page" w:hAnchor="page" w:x="800" w:y="841"/>
        <w:widowControl w:val="0"/>
        <w:numPr>
          <w:ilvl w:val="0"/>
          <w:numId w:val="4"/>
        </w:numPr>
        <w:tabs>
          <w:tab w:val="left" w:pos="1599"/>
        </w:tabs>
        <w:spacing w:after="494" w:line="293" w:lineRule="exact"/>
        <w:ind w:left="140" w:right="4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Решетников</w:t>
      </w:r>
      <w:r w:rsidRPr="00E06017">
        <w:rPr>
          <w:rFonts w:ascii="Times New Roman" w:eastAsia="Times New Roman" w:hAnsi="Times New Roman" w:cs="Times New Roman"/>
          <w:color w:val="000000"/>
          <w:spacing w:val="2"/>
          <w:sz w:val="20"/>
          <w:szCs w:val="20"/>
          <w:lang w:eastAsia="ru-RU"/>
        </w:rPr>
        <w:tab/>
        <w:t xml:space="preserve">Н.В. Физическая культура: учебник для учреждений СПО/ Н.В. Решетников, Ю.Л. </w:t>
      </w:r>
      <w:proofErr w:type="spellStart"/>
      <w:r w:rsidRPr="00E06017">
        <w:rPr>
          <w:rFonts w:ascii="Times New Roman" w:eastAsia="Times New Roman" w:hAnsi="Times New Roman" w:cs="Times New Roman"/>
          <w:color w:val="000000"/>
          <w:spacing w:val="2"/>
          <w:sz w:val="20"/>
          <w:szCs w:val="20"/>
          <w:lang w:eastAsia="ru-RU"/>
        </w:rPr>
        <w:t>Кислицын</w:t>
      </w:r>
      <w:proofErr w:type="spellEnd"/>
      <w:r w:rsidRPr="00E06017">
        <w:rPr>
          <w:rFonts w:ascii="Times New Roman" w:eastAsia="Times New Roman" w:hAnsi="Times New Roman" w:cs="Times New Roman"/>
          <w:color w:val="000000"/>
          <w:spacing w:val="2"/>
          <w:sz w:val="20"/>
          <w:szCs w:val="20"/>
          <w:lang w:eastAsia="ru-RU"/>
        </w:rPr>
        <w:t xml:space="preserve">, Р.Л. </w:t>
      </w:r>
      <w:proofErr w:type="spellStart"/>
      <w:r w:rsidRPr="00E06017">
        <w:rPr>
          <w:rFonts w:ascii="Times New Roman" w:eastAsia="Times New Roman" w:hAnsi="Times New Roman" w:cs="Times New Roman"/>
          <w:color w:val="000000"/>
          <w:spacing w:val="2"/>
          <w:sz w:val="20"/>
          <w:szCs w:val="20"/>
          <w:lang w:eastAsia="ru-RU"/>
        </w:rPr>
        <w:t>Палтиевич</w:t>
      </w:r>
      <w:proofErr w:type="spellEnd"/>
      <w:r w:rsidRPr="00E06017">
        <w:rPr>
          <w:rFonts w:ascii="Times New Roman" w:eastAsia="Times New Roman" w:hAnsi="Times New Roman" w:cs="Times New Roman"/>
          <w:color w:val="000000"/>
          <w:spacing w:val="2"/>
          <w:sz w:val="20"/>
          <w:szCs w:val="20"/>
          <w:lang w:eastAsia="ru-RU"/>
        </w:rPr>
        <w:t xml:space="preserve">, Г.И. Погадаевяя,13-изд., </w:t>
      </w:r>
      <w:proofErr w:type="spellStart"/>
      <w:r w:rsidRPr="00E06017">
        <w:rPr>
          <w:rFonts w:ascii="Times New Roman" w:eastAsia="Times New Roman" w:hAnsi="Times New Roman" w:cs="Times New Roman"/>
          <w:color w:val="000000"/>
          <w:spacing w:val="2"/>
          <w:sz w:val="20"/>
          <w:szCs w:val="20"/>
          <w:lang w:eastAsia="ru-RU"/>
        </w:rPr>
        <w:t>испр</w:t>
      </w:r>
      <w:proofErr w:type="spellEnd"/>
      <w:r w:rsidRPr="00E06017">
        <w:rPr>
          <w:rFonts w:ascii="Times New Roman" w:eastAsia="Times New Roman" w:hAnsi="Times New Roman" w:cs="Times New Roman"/>
          <w:color w:val="000000"/>
          <w:spacing w:val="2"/>
          <w:sz w:val="20"/>
          <w:szCs w:val="20"/>
          <w:lang w:eastAsia="ru-RU"/>
        </w:rPr>
        <w:t>. - М. : ИЦ «Академия», 2013. -176 с</w:t>
      </w:r>
      <w:proofErr w:type="gramStart"/>
      <w:r w:rsidRPr="00E06017">
        <w:rPr>
          <w:rFonts w:ascii="Times New Roman" w:eastAsia="Times New Roman" w:hAnsi="Times New Roman" w:cs="Times New Roman"/>
          <w:color w:val="000000"/>
          <w:spacing w:val="2"/>
          <w:sz w:val="20"/>
          <w:szCs w:val="20"/>
          <w:lang w:eastAsia="ru-RU"/>
        </w:rPr>
        <w:t>..</w:t>
      </w:r>
      <w:proofErr w:type="gramEnd"/>
    </w:p>
    <w:p w:rsidR="00E06017" w:rsidRPr="00E06017" w:rsidRDefault="00E06017" w:rsidP="00E06017">
      <w:pPr>
        <w:framePr w:w="10334" w:h="5828" w:hRule="exact" w:wrap="none" w:vAnchor="page" w:hAnchor="page" w:x="800" w:y="841"/>
        <w:widowControl w:val="0"/>
        <w:numPr>
          <w:ilvl w:val="2"/>
          <w:numId w:val="3"/>
        </w:numPr>
        <w:tabs>
          <w:tab w:val="left" w:pos="1052"/>
        </w:tabs>
        <w:spacing w:after="171" w:line="200" w:lineRule="exact"/>
        <w:ind w:left="50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Электронные издания (электронные ресурсы)</w:t>
      </w:r>
    </w:p>
    <w:p w:rsidR="00E06017" w:rsidRPr="00E06017" w:rsidRDefault="00E06017" w:rsidP="00E06017">
      <w:pPr>
        <w:framePr w:w="10334" w:h="5828" w:hRule="exact" w:wrap="none" w:vAnchor="page" w:hAnchor="page" w:x="800" w:y="841"/>
        <w:widowControl w:val="0"/>
        <w:spacing w:after="217" w:line="322" w:lineRule="exact"/>
        <w:ind w:left="140" w:right="4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 xml:space="preserve">1.Официальный сайт Министерства спорта Российской Федерации [Электронный ресурс] Режим доступа : </w:t>
      </w:r>
      <w:r w:rsidRPr="00E06017">
        <w:rPr>
          <w:rFonts w:ascii="Times New Roman" w:eastAsia="Times New Roman" w:hAnsi="Times New Roman" w:cs="Times New Roman"/>
          <w:color w:val="000000"/>
          <w:spacing w:val="2"/>
          <w:sz w:val="20"/>
          <w:szCs w:val="20"/>
          <w:u w:val="single"/>
          <w:lang w:eastAsia="ru-RU"/>
        </w:rPr>
        <w:t>^^^.</w:t>
      </w:r>
      <w:proofErr w:type="spellStart"/>
      <w:r w:rsidRPr="00E06017">
        <w:rPr>
          <w:rFonts w:ascii="Times New Roman" w:eastAsia="Times New Roman" w:hAnsi="Times New Roman" w:cs="Times New Roman"/>
          <w:color w:val="000000"/>
          <w:spacing w:val="2"/>
          <w:sz w:val="20"/>
          <w:szCs w:val="20"/>
          <w:u w:val="single"/>
          <w:lang w:eastAsia="ru-RU"/>
        </w:rPr>
        <w:t>ттаШ</w:t>
      </w:r>
      <w:proofErr w:type="gramStart"/>
      <w:r w:rsidRPr="00E06017">
        <w:rPr>
          <w:rFonts w:ascii="Times New Roman" w:eastAsia="Times New Roman" w:hAnsi="Times New Roman" w:cs="Times New Roman"/>
          <w:color w:val="000000"/>
          <w:spacing w:val="2"/>
          <w:sz w:val="20"/>
          <w:szCs w:val="20"/>
          <w:u w:val="single"/>
          <w:lang w:eastAsia="ru-RU"/>
        </w:rPr>
        <w:t>.д</w:t>
      </w:r>
      <w:proofErr w:type="gramEnd"/>
      <w:r w:rsidRPr="00E06017">
        <w:rPr>
          <w:rFonts w:ascii="Times New Roman" w:eastAsia="Times New Roman" w:hAnsi="Times New Roman" w:cs="Times New Roman"/>
          <w:color w:val="000000"/>
          <w:spacing w:val="2"/>
          <w:sz w:val="20"/>
          <w:szCs w:val="20"/>
          <w:u w:val="single"/>
          <w:lang w:eastAsia="ru-RU"/>
        </w:rPr>
        <w:t>оу.щ</w:t>
      </w:r>
      <w:proofErr w:type="spellEnd"/>
    </w:p>
    <w:p w:rsidR="00E06017" w:rsidRPr="00E06017" w:rsidRDefault="00E06017" w:rsidP="00E06017">
      <w:pPr>
        <w:framePr w:w="10334" w:h="5828" w:hRule="exact" w:wrap="none" w:vAnchor="page" w:hAnchor="page" w:x="800" w:y="841"/>
        <w:widowControl w:val="0"/>
        <w:numPr>
          <w:ilvl w:val="0"/>
          <w:numId w:val="5"/>
        </w:numPr>
        <w:tabs>
          <w:tab w:val="left" w:pos="447"/>
        </w:tabs>
        <w:spacing w:after="471" w:line="200" w:lineRule="exact"/>
        <w:ind w:left="140"/>
        <w:jc w:val="both"/>
        <w:rPr>
          <w:rFonts w:ascii="Times New Roman" w:eastAsia="Times New Roman" w:hAnsi="Times New Roman" w:cs="Times New Roman"/>
          <w:spacing w:val="2"/>
          <w:sz w:val="20"/>
          <w:szCs w:val="20"/>
          <w:lang w:eastAsia="ru-RU"/>
        </w:rPr>
      </w:pPr>
      <w:proofErr w:type="gramStart"/>
      <w:r w:rsidRPr="00E06017">
        <w:rPr>
          <w:rFonts w:ascii="Times New Roman" w:eastAsia="Times New Roman" w:hAnsi="Times New Roman" w:cs="Times New Roman"/>
          <w:color w:val="000000"/>
          <w:spacing w:val="2"/>
          <w:sz w:val="20"/>
          <w:szCs w:val="20"/>
          <w:u w:val="single"/>
          <w:lang w:eastAsia="ru-RU"/>
        </w:rPr>
        <w:t>Федеральный портал «Российское образование»).</w:t>
      </w:r>
      <w:proofErr w:type="gramEnd"/>
      <w:r w:rsidRPr="00E06017">
        <w:rPr>
          <w:rFonts w:ascii="Times New Roman" w:eastAsia="Times New Roman" w:hAnsi="Times New Roman" w:cs="Times New Roman"/>
          <w:color w:val="000000"/>
          <w:spacing w:val="2"/>
          <w:sz w:val="20"/>
          <w:szCs w:val="20"/>
          <w:lang w:eastAsia="ru-RU"/>
        </w:rPr>
        <w:t xml:space="preserve"> [Электронный ресурс] </w:t>
      </w:r>
    </w:p>
    <w:p w:rsidR="00E06017" w:rsidRPr="00E06017" w:rsidRDefault="00E06017" w:rsidP="00E06017">
      <w:pPr>
        <w:framePr w:w="10334" w:h="5828" w:hRule="exact" w:wrap="none" w:vAnchor="page" w:hAnchor="page" w:x="800" w:y="841"/>
        <w:widowControl w:val="0"/>
        <w:numPr>
          <w:ilvl w:val="0"/>
          <w:numId w:val="5"/>
        </w:numPr>
        <w:tabs>
          <w:tab w:val="left" w:pos="414"/>
        </w:tabs>
        <w:spacing w:after="124" w:line="322" w:lineRule="exact"/>
        <w:ind w:left="140" w:right="40"/>
        <w:jc w:val="both"/>
        <w:rPr>
          <w:rFonts w:ascii="Times New Roman" w:eastAsia="Times New Roman" w:hAnsi="Times New Roman" w:cs="Times New Roman"/>
          <w:spacing w:val="2"/>
          <w:sz w:val="20"/>
          <w:szCs w:val="20"/>
          <w:lang w:eastAsia="ru-RU"/>
        </w:rPr>
      </w:pPr>
      <w:proofErr w:type="gramStart"/>
      <w:r w:rsidRPr="00E06017">
        <w:rPr>
          <w:rFonts w:ascii="Times New Roman" w:eastAsia="Times New Roman" w:hAnsi="Times New Roman" w:cs="Times New Roman"/>
          <w:color w:val="000000"/>
          <w:spacing w:val="2"/>
          <w:sz w:val="20"/>
          <w:szCs w:val="20"/>
          <w:lang w:eastAsia="ru-RU"/>
        </w:rPr>
        <w:t>Официальный сайт Олимпийского комитета России).</w:t>
      </w:r>
      <w:proofErr w:type="gramEnd"/>
      <w:r w:rsidRPr="00E06017">
        <w:rPr>
          <w:rFonts w:ascii="Times New Roman" w:eastAsia="Times New Roman" w:hAnsi="Times New Roman" w:cs="Times New Roman"/>
          <w:color w:val="000000"/>
          <w:spacing w:val="2"/>
          <w:sz w:val="20"/>
          <w:szCs w:val="20"/>
          <w:lang w:eastAsia="ru-RU"/>
        </w:rPr>
        <w:t xml:space="preserve"> [Электронный ресурс] </w:t>
      </w:r>
    </w:p>
    <w:p w:rsidR="00E06017" w:rsidRPr="004A2F9C" w:rsidRDefault="00E06017" w:rsidP="00E06017">
      <w:pPr>
        <w:framePr w:w="10334" w:h="5828" w:hRule="exact" w:wrap="none" w:vAnchor="page" w:hAnchor="page" w:x="800" w:y="841"/>
        <w:widowControl w:val="0"/>
        <w:numPr>
          <w:ilvl w:val="0"/>
          <w:numId w:val="5"/>
        </w:numPr>
        <w:tabs>
          <w:tab w:val="left" w:pos="404"/>
        </w:tabs>
        <w:spacing w:after="0" w:line="317" w:lineRule="exact"/>
        <w:ind w:left="140" w:right="40"/>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 xml:space="preserve">Наставление по физической подготовке в Вооруженных Силах Российской Федерации (НФП- 2009) [Электронный ресурс]: учебно-методические пособия «Общевойсковая подготовка». </w:t>
      </w:r>
    </w:p>
    <w:p w:rsidR="004A2F9C" w:rsidRPr="00E06017" w:rsidRDefault="004A2F9C" w:rsidP="00E06017">
      <w:pPr>
        <w:framePr w:w="10334" w:h="5828" w:hRule="exact" w:wrap="none" w:vAnchor="page" w:hAnchor="page" w:x="800" w:y="841"/>
        <w:widowControl w:val="0"/>
        <w:numPr>
          <w:ilvl w:val="0"/>
          <w:numId w:val="5"/>
        </w:numPr>
        <w:tabs>
          <w:tab w:val="left" w:pos="404"/>
        </w:tabs>
        <w:spacing w:after="0" w:line="317" w:lineRule="exact"/>
        <w:ind w:left="140" w:right="40"/>
        <w:jc w:val="both"/>
        <w:rPr>
          <w:rFonts w:ascii="Times New Roman" w:eastAsia="Times New Roman" w:hAnsi="Times New Roman" w:cs="Times New Roman"/>
          <w:spacing w:val="2"/>
          <w:sz w:val="20"/>
          <w:szCs w:val="20"/>
          <w:lang w:eastAsia="ru-RU"/>
        </w:rPr>
      </w:pPr>
      <w:r>
        <w:rPr>
          <w:rFonts w:ascii="Times New Roman" w:eastAsia="Times New Roman" w:hAnsi="Times New Roman" w:cs="Times New Roman"/>
          <w:color w:val="000000"/>
          <w:spacing w:val="2"/>
          <w:sz w:val="20"/>
          <w:szCs w:val="20"/>
          <w:lang w:eastAsia="ru-RU"/>
        </w:rPr>
        <w:t>Электронная библиотечная система «Знаниум»</w:t>
      </w:r>
    </w:p>
    <w:p w:rsidR="00E06017" w:rsidRPr="00E06017" w:rsidRDefault="00E06017" w:rsidP="00E06017">
      <w:pPr>
        <w:framePr w:wrap="none" w:vAnchor="page" w:hAnchor="page" w:x="1294" w:y="7719"/>
        <w:widowControl w:val="0"/>
        <w:spacing w:after="0" w:line="200" w:lineRule="exact"/>
        <w:rPr>
          <w:rFonts w:ascii="Times New Roman" w:eastAsia="Times New Roman" w:hAnsi="Times New Roman" w:cs="Times New Roman"/>
          <w:i/>
          <w:iCs/>
          <w:sz w:val="20"/>
          <w:szCs w:val="20"/>
          <w:lang w:eastAsia="ru-RU"/>
        </w:rPr>
      </w:pPr>
      <w:r w:rsidRPr="00E06017">
        <w:rPr>
          <w:rFonts w:ascii="Times New Roman" w:eastAsia="Times New Roman" w:hAnsi="Times New Roman" w:cs="Times New Roman"/>
          <w:i/>
          <w:iCs/>
          <w:color w:val="000000"/>
          <w:spacing w:val="-1"/>
          <w:sz w:val="20"/>
          <w:szCs w:val="20"/>
          <w:shd w:val="clear" w:color="auto" w:fill="FFFFFF"/>
          <w:lang w:eastAsia="ru-RU"/>
        </w:rPr>
        <w:t>4. КОНТРОЛЬ И ОЦЕНКА РЕЗУЛЬТАТОВ ОСВОЕНИЯ УЧЕБНОЙ ДИСЦИПЛИНЫ</w:t>
      </w:r>
    </w:p>
    <w:tbl>
      <w:tblPr>
        <w:tblW w:w="0" w:type="auto"/>
        <w:tblInd w:w="5" w:type="dxa"/>
        <w:tblLayout w:type="fixed"/>
        <w:tblCellMar>
          <w:left w:w="0" w:type="dxa"/>
          <w:right w:w="0" w:type="dxa"/>
        </w:tblCellMar>
        <w:tblLook w:val="0000" w:firstRow="0" w:lastRow="0" w:firstColumn="0" w:lastColumn="0" w:noHBand="0" w:noVBand="0"/>
      </w:tblPr>
      <w:tblGrid>
        <w:gridCol w:w="3600"/>
        <w:gridCol w:w="3307"/>
        <w:gridCol w:w="3312"/>
      </w:tblGrid>
      <w:tr w:rsidR="00E06017" w:rsidRPr="00E06017" w:rsidTr="00B326D0">
        <w:trPr>
          <w:trHeight w:hRule="exact" w:val="494"/>
        </w:trPr>
        <w:tc>
          <w:tcPr>
            <w:tcW w:w="3600" w:type="dxa"/>
            <w:tcBorders>
              <w:top w:val="single" w:sz="4" w:space="0" w:color="auto"/>
              <w:left w:val="single" w:sz="4" w:space="0" w:color="auto"/>
              <w:bottom w:val="nil"/>
              <w:right w:val="nil"/>
            </w:tcBorders>
            <w:shd w:val="clear" w:color="auto" w:fill="FFFFFF"/>
          </w:tcPr>
          <w:p w:rsidR="00E06017" w:rsidRPr="00E06017" w:rsidRDefault="00E06017" w:rsidP="00E06017">
            <w:pPr>
              <w:framePr w:w="10219" w:h="7181" w:wrap="none" w:vAnchor="page" w:hAnchor="page" w:x="805" w:y="8324"/>
              <w:widowControl w:val="0"/>
              <w:spacing w:after="0" w:line="200" w:lineRule="exact"/>
              <w:ind w:left="14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i/>
                <w:iCs/>
                <w:color w:val="000000"/>
                <w:spacing w:val="-1"/>
                <w:sz w:val="20"/>
                <w:szCs w:val="20"/>
                <w:shd w:val="clear" w:color="auto" w:fill="FFFFFF"/>
                <w:lang w:eastAsia="ru-RU"/>
              </w:rPr>
              <w:t>Результаты обучения</w:t>
            </w:r>
          </w:p>
        </w:tc>
        <w:tc>
          <w:tcPr>
            <w:tcW w:w="3307" w:type="dxa"/>
            <w:tcBorders>
              <w:top w:val="single" w:sz="4" w:space="0" w:color="auto"/>
              <w:left w:val="single" w:sz="4" w:space="0" w:color="auto"/>
              <w:bottom w:val="nil"/>
              <w:right w:val="nil"/>
            </w:tcBorders>
            <w:shd w:val="clear" w:color="auto" w:fill="FFFFFF"/>
          </w:tcPr>
          <w:p w:rsidR="00E06017" w:rsidRPr="00E06017" w:rsidRDefault="00E06017" w:rsidP="00E06017">
            <w:pPr>
              <w:framePr w:w="10219" w:h="7181" w:wrap="none" w:vAnchor="page" w:hAnchor="page" w:x="805" w:y="8324"/>
              <w:widowControl w:val="0"/>
              <w:spacing w:after="0" w:line="200"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i/>
                <w:iCs/>
                <w:color w:val="000000"/>
                <w:spacing w:val="-1"/>
                <w:sz w:val="20"/>
                <w:szCs w:val="20"/>
                <w:shd w:val="clear" w:color="auto" w:fill="FFFFFF"/>
                <w:lang w:eastAsia="ru-RU"/>
              </w:rPr>
              <w:t>Критерии оценки</w:t>
            </w:r>
          </w:p>
        </w:tc>
        <w:tc>
          <w:tcPr>
            <w:tcW w:w="3312"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framePr w:w="10219" w:h="7181" w:wrap="none" w:vAnchor="page" w:hAnchor="page" w:x="805" w:y="8324"/>
              <w:widowControl w:val="0"/>
              <w:spacing w:after="0" w:line="200"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i/>
                <w:iCs/>
                <w:color w:val="000000"/>
                <w:spacing w:val="-1"/>
                <w:sz w:val="20"/>
                <w:szCs w:val="20"/>
                <w:shd w:val="clear" w:color="auto" w:fill="FFFFFF"/>
                <w:lang w:eastAsia="ru-RU"/>
              </w:rPr>
              <w:t>Методы оценки</w:t>
            </w:r>
          </w:p>
        </w:tc>
      </w:tr>
      <w:tr w:rsidR="00E06017" w:rsidRPr="00E06017" w:rsidTr="00B326D0">
        <w:trPr>
          <w:trHeight w:hRule="exact" w:val="6686"/>
        </w:trPr>
        <w:tc>
          <w:tcPr>
            <w:tcW w:w="3600"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framePr w:w="10219" w:h="7181" w:wrap="none" w:vAnchor="page" w:hAnchor="page" w:x="805" w:y="8324"/>
              <w:widowControl w:val="0"/>
              <w:spacing w:after="0" w:line="317" w:lineRule="exact"/>
              <w:ind w:left="14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умения:</w:t>
            </w:r>
          </w:p>
          <w:p w:rsidR="00E06017" w:rsidRPr="00E06017" w:rsidRDefault="00E06017" w:rsidP="00E06017">
            <w:pPr>
              <w:framePr w:w="10219" w:h="7181" w:wrap="none" w:vAnchor="page" w:hAnchor="page" w:x="805" w:y="8324"/>
              <w:widowControl w:val="0"/>
              <w:spacing w:after="0" w:line="317" w:lineRule="exact"/>
              <w:ind w:left="14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 xml:space="preserve">использовать </w:t>
            </w:r>
            <w:proofErr w:type="spellStart"/>
            <w:r w:rsidRPr="00E06017">
              <w:rPr>
                <w:rFonts w:ascii="Times New Roman" w:eastAsia="Times New Roman" w:hAnsi="Times New Roman" w:cs="Times New Roman"/>
                <w:color w:val="000000"/>
                <w:spacing w:val="2"/>
                <w:sz w:val="20"/>
                <w:szCs w:val="20"/>
                <w:lang w:eastAsia="ru-RU"/>
              </w:rPr>
              <w:t>физкультурно</w:t>
            </w:r>
            <w:r w:rsidRPr="00E06017">
              <w:rPr>
                <w:rFonts w:ascii="Times New Roman" w:eastAsia="Times New Roman" w:hAnsi="Times New Roman" w:cs="Times New Roman"/>
                <w:color w:val="000000"/>
                <w:spacing w:val="2"/>
                <w:sz w:val="20"/>
                <w:szCs w:val="20"/>
                <w:lang w:eastAsia="ru-RU"/>
              </w:rPr>
              <w:softHyphen/>
              <w:t>оздоровительную</w:t>
            </w:r>
            <w:proofErr w:type="spellEnd"/>
            <w:r w:rsidRPr="00E06017">
              <w:rPr>
                <w:rFonts w:ascii="Times New Roman" w:eastAsia="Times New Roman" w:hAnsi="Times New Roman" w:cs="Times New Roman"/>
                <w:color w:val="000000"/>
                <w:spacing w:val="2"/>
                <w:sz w:val="20"/>
                <w:szCs w:val="20"/>
                <w:lang w:eastAsia="ru-RU"/>
              </w:rPr>
              <w:t xml:space="preserve">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tc>
        <w:tc>
          <w:tcPr>
            <w:tcW w:w="3307"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framePr w:w="10219" w:h="7181" w:wrap="none" w:vAnchor="page" w:hAnchor="page" w:x="805" w:y="8324"/>
              <w:widowControl w:val="0"/>
              <w:spacing w:after="120" w:line="317"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Демонстрирует навыки владения, тактикой в спортивных играх;</w:t>
            </w:r>
          </w:p>
          <w:p w:rsidR="00E06017" w:rsidRPr="00E06017" w:rsidRDefault="00E06017" w:rsidP="00E06017">
            <w:pPr>
              <w:framePr w:w="10219" w:h="7181" w:wrap="none" w:vAnchor="page" w:hAnchor="page" w:x="805" w:y="8324"/>
              <w:widowControl w:val="0"/>
              <w:spacing w:before="120" w:after="120" w:line="317"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Владеет техниками выполнения двигательных действий;</w:t>
            </w:r>
          </w:p>
          <w:p w:rsidR="00E06017" w:rsidRPr="00E06017" w:rsidRDefault="00E06017" w:rsidP="00E06017">
            <w:pPr>
              <w:framePr w:w="10219" w:h="7181" w:wrap="none" w:vAnchor="page" w:hAnchor="page" w:x="805" w:y="8324"/>
              <w:widowControl w:val="0"/>
              <w:spacing w:before="120" w:after="120" w:line="317"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 xml:space="preserve">Выполняет </w:t>
            </w:r>
            <w:proofErr w:type="spellStart"/>
            <w:r w:rsidRPr="00E06017">
              <w:rPr>
                <w:rFonts w:ascii="Times New Roman" w:eastAsia="Times New Roman" w:hAnsi="Times New Roman" w:cs="Times New Roman"/>
                <w:color w:val="000000"/>
                <w:spacing w:val="2"/>
                <w:sz w:val="20"/>
                <w:szCs w:val="20"/>
                <w:lang w:eastAsia="ru-RU"/>
              </w:rPr>
              <w:t>тактико</w:t>
            </w:r>
            <w:r w:rsidRPr="00E06017">
              <w:rPr>
                <w:rFonts w:ascii="Times New Roman" w:eastAsia="Times New Roman" w:hAnsi="Times New Roman" w:cs="Times New Roman"/>
                <w:color w:val="000000"/>
                <w:spacing w:val="2"/>
                <w:sz w:val="20"/>
                <w:szCs w:val="20"/>
                <w:lang w:eastAsia="ru-RU"/>
              </w:rPr>
              <w:softHyphen/>
              <w:t>технические</w:t>
            </w:r>
            <w:proofErr w:type="spellEnd"/>
            <w:r w:rsidRPr="00E06017">
              <w:rPr>
                <w:rFonts w:ascii="Times New Roman" w:eastAsia="Times New Roman" w:hAnsi="Times New Roman" w:cs="Times New Roman"/>
                <w:color w:val="000000"/>
                <w:spacing w:val="2"/>
                <w:sz w:val="20"/>
                <w:szCs w:val="20"/>
                <w:lang w:eastAsia="ru-RU"/>
              </w:rPr>
              <w:t xml:space="preserve"> действия в игре;</w:t>
            </w:r>
          </w:p>
          <w:p w:rsidR="00E06017" w:rsidRPr="00E06017" w:rsidRDefault="00E06017" w:rsidP="00E06017">
            <w:pPr>
              <w:framePr w:w="10219" w:h="7181" w:wrap="none" w:vAnchor="page" w:hAnchor="page" w:x="805" w:y="8324"/>
              <w:widowControl w:val="0"/>
              <w:spacing w:before="120" w:after="120" w:line="322"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Выполняет требуемые элементы;</w:t>
            </w:r>
          </w:p>
          <w:p w:rsidR="00E06017" w:rsidRPr="00E06017" w:rsidRDefault="00E06017" w:rsidP="00E06017">
            <w:pPr>
              <w:framePr w:w="10219" w:h="7181" w:wrap="none" w:vAnchor="page" w:hAnchor="page" w:x="805" w:y="8324"/>
              <w:widowControl w:val="0"/>
              <w:spacing w:before="120" w:after="120" w:line="317"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Применяет рациональные приемы двигательных функций в профессиональной деятельности</w:t>
            </w:r>
          </w:p>
          <w:p w:rsidR="00E06017" w:rsidRPr="00E06017" w:rsidRDefault="00E06017" w:rsidP="00E06017">
            <w:pPr>
              <w:framePr w:w="10219" w:h="7181" w:wrap="none" w:vAnchor="page" w:hAnchor="page" w:x="805" w:y="8324"/>
              <w:widowControl w:val="0"/>
              <w:spacing w:before="120" w:after="0" w:line="312"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 xml:space="preserve">Использует средства профилактики перенапряжения </w:t>
            </w:r>
            <w:proofErr w:type="gramStart"/>
            <w:r w:rsidRPr="00E06017">
              <w:rPr>
                <w:rFonts w:ascii="Times New Roman" w:eastAsia="Times New Roman" w:hAnsi="Times New Roman" w:cs="Times New Roman"/>
                <w:color w:val="000000"/>
                <w:spacing w:val="2"/>
                <w:sz w:val="20"/>
                <w:szCs w:val="20"/>
                <w:lang w:eastAsia="ru-RU"/>
              </w:rPr>
              <w:t>характерными</w:t>
            </w:r>
            <w:proofErr w:type="gramEnd"/>
            <w:r w:rsidRPr="00E06017">
              <w:rPr>
                <w:rFonts w:ascii="Times New Roman" w:eastAsia="Times New Roman" w:hAnsi="Times New Roman" w:cs="Times New Roman"/>
                <w:color w:val="000000"/>
                <w:spacing w:val="2"/>
                <w:sz w:val="20"/>
                <w:szCs w:val="20"/>
                <w:lang w:eastAsia="ru-RU"/>
              </w:rPr>
              <w:t xml:space="preserve"> для данной</w:t>
            </w:r>
          </w:p>
        </w:tc>
        <w:tc>
          <w:tcPr>
            <w:tcW w:w="3312" w:type="dxa"/>
            <w:tcBorders>
              <w:top w:val="single" w:sz="4" w:space="0" w:color="auto"/>
              <w:left w:val="single" w:sz="4" w:space="0" w:color="auto"/>
              <w:bottom w:val="single" w:sz="4" w:space="0" w:color="auto"/>
              <w:right w:val="single" w:sz="4" w:space="0" w:color="auto"/>
            </w:tcBorders>
            <w:shd w:val="clear" w:color="auto" w:fill="FFFFFF"/>
          </w:tcPr>
          <w:p w:rsidR="00E06017" w:rsidRPr="00E06017" w:rsidRDefault="00E06017" w:rsidP="00E06017">
            <w:pPr>
              <w:framePr w:w="10219" w:h="7181" w:wrap="none" w:vAnchor="page" w:hAnchor="page" w:x="805" w:y="8324"/>
              <w:widowControl w:val="0"/>
              <w:spacing w:after="300" w:line="200"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Результаты тестирования</w:t>
            </w:r>
          </w:p>
          <w:p w:rsidR="00E06017" w:rsidRPr="00E06017" w:rsidRDefault="00E06017" w:rsidP="00E06017">
            <w:pPr>
              <w:framePr w:w="10219" w:h="7181" w:wrap="none" w:vAnchor="page" w:hAnchor="page" w:x="805" w:y="8324"/>
              <w:widowControl w:val="0"/>
              <w:spacing w:before="300" w:after="0" w:line="317"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Экспертная оценка по результатам наблюдения за деятельностью студента в процессе освоения учебной дисциплины</w:t>
            </w:r>
          </w:p>
        </w:tc>
      </w:tr>
    </w:tbl>
    <w:p w:rsidR="00E06017" w:rsidRPr="00E06017" w:rsidRDefault="00E06017" w:rsidP="00E06017">
      <w:pPr>
        <w:widowControl w:val="0"/>
        <w:spacing w:after="0" w:line="240" w:lineRule="auto"/>
        <w:rPr>
          <w:rFonts w:ascii="Courier New" w:eastAsia="Times New Roman" w:hAnsi="Courier New" w:cs="Courier New"/>
          <w:sz w:val="2"/>
          <w:szCs w:val="2"/>
          <w:lang w:eastAsia="ru-RU"/>
        </w:rPr>
        <w:sectPr w:rsidR="00E06017" w:rsidRPr="00E06017">
          <w:pgSz w:w="11909" w:h="16838"/>
          <w:pgMar w:top="0" w:right="0" w:bottom="0" w:left="0" w:header="0" w:footer="3" w:gutter="0"/>
          <w:cols w:space="720"/>
          <w:noEndnote/>
          <w:docGrid w:linePitch="360"/>
        </w:sectPr>
      </w:pPr>
    </w:p>
    <w:tbl>
      <w:tblPr>
        <w:tblW w:w="0" w:type="auto"/>
        <w:tblInd w:w="5" w:type="dxa"/>
        <w:tblLayout w:type="fixed"/>
        <w:tblCellMar>
          <w:left w:w="0" w:type="dxa"/>
          <w:right w:w="0" w:type="dxa"/>
        </w:tblCellMar>
        <w:tblLook w:val="0000" w:firstRow="0" w:lastRow="0" w:firstColumn="0" w:lastColumn="0" w:noHBand="0" w:noVBand="0"/>
      </w:tblPr>
      <w:tblGrid>
        <w:gridCol w:w="3600"/>
        <w:gridCol w:w="3307"/>
        <w:gridCol w:w="3312"/>
      </w:tblGrid>
      <w:tr w:rsidR="00E06017" w:rsidRPr="00E06017" w:rsidTr="00B326D0">
        <w:trPr>
          <w:trHeight w:hRule="exact" w:val="2712"/>
        </w:trPr>
        <w:tc>
          <w:tcPr>
            <w:tcW w:w="3600" w:type="dxa"/>
            <w:tcBorders>
              <w:top w:val="single" w:sz="4" w:space="0" w:color="auto"/>
              <w:left w:val="single" w:sz="4" w:space="0" w:color="auto"/>
              <w:bottom w:val="nil"/>
              <w:right w:val="nil"/>
            </w:tcBorders>
            <w:shd w:val="clear" w:color="auto" w:fill="FFFFFF"/>
          </w:tcPr>
          <w:p w:rsidR="00E06017" w:rsidRPr="00E06017" w:rsidRDefault="00E06017" w:rsidP="00E06017">
            <w:pPr>
              <w:framePr w:w="10219" w:h="6898" w:wrap="none" w:vAnchor="page" w:hAnchor="page" w:x="810" w:y="884"/>
              <w:widowControl w:val="0"/>
              <w:spacing w:after="0" w:line="240" w:lineRule="auto"/>
              <w:rPr>
                <w:rFonts w:ascii="Courier New" w:eastAsia="Times New Roman" w:hAnsi="Courier New" w:cs="Courier New"/>
                <w:sz w:val="10"/>
                <w:szCs w:val="10"/>
                <w:lang w:eastAsia="ru-RU"/>
              </w:rPr>
            </w:pPr>
          </w:p>
        </w:tc>
        <w:tc>
          <w:tcPr>
            <w:tcW w:w="3307" w:type="dxa"/>
            <w:tcBorders>
              <w:top w:val="single" w:sz="4" w:space="0" w:color="auto"/>
              <w:left w:val="single" w:sz="4" w:space="0" w:color="auto"/>
              <w:bottom w:val="nil"/>
              <w:right w:val="nil"/>
            </w:tcBorders>
            <w:shd w:val="clear" w:color="auto" w:fill="FFFFFF"/>
          </w:tcPr>
          <w:p w:rsidR="00E06017" w:rsidRPr="00E06017" w:rsidRDefault="00E06017" w:rsidP="00E06017">
            <w:pPr>
              <w:framePr w:w="10219" w:h="6898" w:wrap="none" w:vAnchor="page" w:hAnchor="page" w:x="810" w:y="884"/>
              <w:widowControl w:val="0"/>
              <w:spacing w:after="0" w:line="317"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 xml:space="preserve">специальности при выполнении </w:t>
            </w:r>
            <w:proofErr w:type="spellStart"/>
            <w:r w:rsidRPr="00E06017">
              <w:rPr>
                <w:rFonts w:ascii="Times New Roman" w:eastAsia="Times New Roman" w:hAnsi="Times New Roman" w:cs="Times New Roman"/>
                <w:color w:val="000000"/>
                <w:spacing w:val="2"/>
                <w:sz w:val="20"/>
                <w:szCs w:val="20"/>
                <w:lang w:eastAsia="ru-RU"/>
              </w:rPr>
              <w:t>строительно</w:t>
            </w:r>
            <w:r w:rsidRPr="00E06017">
              <w:rPr>
                <w:rFonts w:ascii="Times New Roman" w:eastAsia="Times New Roman" w:hAnsi="Times New Roman" w:cs="Times New Roman"/>
                <w:color w:val="000000"/>
                <w:spacing w:val="2"/>
                <w:sz w:val="20"/>
                <w:szCs w:val="20"/>
                <w:lang w:eastAsia="ru-RU"/>
              </w:rPr>
              <w:softHyphen/>
              <w:t>монтажных</w:t>
            </w:r>
            <w:proofErr w:type="spellEnd"/>
            <w:r w:rsidRPr="00E06017">
              <w:rPr>
                <w:rFonts w:ascii="Times New Roman" w:eastAsia="Times New Roman" w:hAnsi="Times New Roman" w:cs="Times New Roman"/>
                <w:color w:val="000000"/>
                <w:spacing w:val="2"/>
                <w:sz w:val="20"/>
                <w:szCs w:val="20"/>
                <w:lang w:eastAsia="ru-RU"/>
              </w:rPr>
              <w:t xml:space="preserve"> работ, в том числе отделочных работ, ремонтных работ и работ по реконструкции и эксплуатации строительных объектов</w:t>
            </w:r>
          </w:p>
        </w:tc>
        <w:tc>
          <w:tcPr>
            <w:tcW w:w="3312" w:type="dxa"/>
            <w:tcBorders>
              <w:top w:val="single" w:sz="4" w:space="0" w:color="auto"/>
              <w:left w:val="single" w:sz="4" w:space="0" w:color="auto"/>
              <w:bottom w:val="nil"/>
              <w:right w:val="single" w:sz="4" w:space="0" w:color="auto"/>
            </w:tcBorders>
            <w:shd w:val="clear" w:color="auto" w:fill="FFFFFF"/>
          </w:tcPr>
          <w:p w:rsidR="00E06017" w:rsidRPr="00E06017" w:rsidRDefault="00E06017" w:rsidP="00E06017">
            <w:pPr>
              <w:framePr w:w="10219" w:h="6898" w:wrap="none" w:vAnchor="page" w:hAnchor="page" w:x="810" w:y="884"/>
              <w:widowControl w:val="0"/>
              <w:spacing w:after="0" w:line="240" w:lineRule="auto"/>
              <w:rPr>
                <w:rFonts w:ascii="Courier New" w:eastAsia="Times New Roman" w:hAnsi="Courier New" w:cs="Courier New"/>
                <w:sz w:val="10"/>
                <w:szCs w:val="10"/>
                <w:lang w:eastAsia="ru-RU"/>
              </w:rPr>
            </w:pPr>
          </w:p>
        </w:tc>
      </w:tr>
      <w:tr w:rsidR="00E06017" w:rsidRPr="00E06017" w:rsidTr="00B326D0">
        <w:trPr>
          <w:trHeight w:hRule="exact" w:val="4186"/>
        </w:trPr>
        <w:tc>
          <w:tcPr>
            <w:tcW w:w="3600"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framePr w:w="10219" w:h="6898" w:wrap="none" w:vAnchor="page" w:hAnchor="page" w:x="810" w:y="884"/>
              <w:widowControl w:val="0"/>
              <w:spacing w:after="240" w:line="200" w:lineRule="exact"/>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знания:</w:t>
            </w:r>
          </w:p>
          <w:p w:rsidR="00E06017" w:rsidRPr="00E06017" w:rsidRDefault="00E06017" w:rsidP="00E06017">
            <w:pPr>
              <w:framePr w:w="10219" w:h="6898" w:wrap="none" w:vAnchor="page" w:hAnchor="page" w:x="810" w:y="884"/>
              <w:widowControl w:val="0"/>
              <w:spacing w:before="240" w:after="0" w:line="317" w:lineRule="exact"/>
              <w:jc w:val="both"/>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 xml:space="preserve">при выполнении </w:t>
            </w:r>
            <w:proofErr w:type="spellStart"/>
            <w:r w:rsidRPr="00E06017">
              <w:rPr>
                <w:rFonts w:ascii="Times New Roman" w:eastAsia="Times New Roman" w:hAnsi="Times New Roman" w:cs="Times New Roman"/>
                <w:color w:val="000000"/>
                <w:spacing w:val="2"/>
                <w:sz w:val="20"/>
                <w:szCs w:val="20"/>
                <w:lang w:eastAsia="ru-RU"/>
              </w:rPr>
              <w:t>строительно</w:t>
            </w:r>
            <w:r w:rsidRPr="00E06017">
              <w:rPr>
                <w:rFonts w:ascii="Times New Roman" w:eastAsia="Times New Roman" w:hAnsi="Times New Roman" w:cs="Times New Roman"/>
                <w:color w:val="000000"/>
                <w:spacing w:val="2"/>
                <w:sz w:val="20"/>
                <w:szCs w:val="20"/>
                <w:lang w:eastAsia="ru-RU"/>
              </w:rPr>
              <w:softHyphen/>
              <w:t>монтажных</w:t>
            </w:r>
            <w:proofErr w:type="spellEnd"/>
            <w:r w:rsidRPr="00E06017">
              <w:rPr>
                <w:rFonts w:ascii="Times New Roman" w:eastAsia="Times New Roman" w:hAnsi="Times New Roman" w:cs="Times New Roman"/>
                <w:color w:val="000000"/>
                <w:spacing w:val="2"/>
                <w:sz w:val="20"/>
                <w:szCs w:val="20"/>
                <w:lang w:eastAsia="ru-RU"/>
              </w:rPr>
              <w:t xml:space="preserve"> работ, в том числе отделочных работ, ремонтных работ и работ по реконструкции и эксплуатации строительных объектов;</w:t>
            </w:r>
          </w:p>
        </w:tc>
        <w:tc>
          <w:tcPr>
            <w:tcW w:w="3307" w:type="dxa"/>
            <w:tcBorders>
              <w:top w:val="single" w:sz="4" w:space="0" w:color="auto"/>
              <w:left w:val="single" w:sz="4" w:space="0" w:color="auto"/>
              <w:bottom w:val="single" w:sz="4" w:space="0" w:color="auto"/>
              <w:right w:val="nil"/>
            </w:tcBorders>
            <w:shd w:val="clear" w:color="auto" w:fill="FFFFFF"/>
          </w:tcPr>
          <w:p w:rsidR="00E06017" w:rsidRPr="00E06017" w:rsidRDefault="00E06017" w:rsidP="00E06017">
            <w:pPr>
              <w:framePr w:w="10219" w:h="6898" w:wrap="none" w:vAnchor="page" w:hAnchor="page" w:x="810" w:y="884"/>
              <w:widowControl w:val="0"/>
              <w:spacing w:after="180" w:line="317"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Демонстрирует системные знания в области основ здорового образа жизни и роли физической культуры в гармоничном развитии личности человека,</w:t>
            </w:r>
          </w:p>
          <w:p w:rsidR="00E06017" w:rsidRPr="00E06017" w:rsidRDefault="00E06017" w:rsidP="00E06017">
            <w:pPr>
              <w:framePr w:w="10219" w:h="6898" w:wrap="none" w:vAnchor="page" w:hAnchor="page" w:x="810" w:y="884"/>
              <w:widowControl w:val="0"/>
              <w:spacing w:before="180" w:after="0" w:line="317"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Владеет информацией о регулярных физических нагрузках в выбранной специальности и способах профилактики профзаболеваний</w:t>
            </w:r>
          </w:p>
        </w:tc>
        <w:tc>
          <w:tcPr>
            <w:tcW w:w="3312" w:type="dxa"/>
            <w:tcBorders>
              <w:top w:val="single" w:sz="4" w:space="0" w:color="auto"/>
              <w:left w:val="single" w:sz="4" w:space="0" w:color="auto"/>
              <w:bottom w:val="single" w:sz="4" w:space="0" w:color="auto"/>
              <w:right w:val="single" w:sz="4" w:space="0" w:color="auto"/>
            </w:tcBorders>
            <w:shd w:val="clear" w:color="auto" w:fill="FFFFFF"/>
          </w:tcPr>
          <w:p w:rsidR="00E06017" w:rsidRPr="00E06017" w:rsidRDefault="00E06017" w:rsidP="00E06017">
            <w:pPr>
              <w:framePr w:w="10219" w:h="6898" w:wrap="none" w:vAnchor="page" w:hAnchor="page" w:x="810" w:y="884"/>
              <w:widowControl w:val="0"/>
              <w:spacing w:after="0" w:line="312" w:lineRule="exact"/>
              <w:ind w:left="120"/>
              <w:rPr>
                <w:rFonts w:ascii="Times New Roman" w:eastAsia="Times New Roman" w:hAnsi="Times New Roman" w:cs="Times New Roman"/>
                <w:spacing w:val="2"/>
                <w:sz w:val="20"/>
                <w:szCs w:val="20"/>
                <w:lang w:eastAsia="ru-RU"/>
              </w:rPr>
            </w:pPr>
            <w:r w:rsidRPr="00E06017">
              <w:rPr>
                <w:rFonts w:ascii="Times New Roman" w:eastAsia="Times New Roman" w:hAnsi="Times New Roman" w:cs="Times New Roman"/>
                <w:color w:val="000000"/>
                <w:spacing w:val="2"/>
                <w:sz w:val="20"/>
                <w:szCs w:val="20"/>
                <w:lang w:eastAsia="ru-RU"/>
              </w:rPr>
              <w:t>Экспертная оценка по результатам наблюдения за деятельностью студента в процессе освоения учебной дисциплины</w:t>
            </w:r>
          </w:p>
        </w:tc>
      </w:tr>
    </w:tbl>
    <w:p w:rsidR="00E06017" w:rsidRPr="00E06017" w:rsidRDefault="00E06017" w:rsidP="007C38EE">
      <w:pPr>
        <w:rPr>
          <w:rFonts w:ascii="Times New Roman" w:hAnsi="Times New Roman" w:cs="Times New Roman"/>
          <w:b/>
          <w:bCs/>
          <w:sz w:val="24"/>
          <w:szCs w:val="24"/>
        </w:rPr>
      </w:pPr>
    </w:p>
    <w:p w:rsidR="007C38EE" w:rsidRPr="00E06017" w:rsidRDefault="007C38EE">
      <w:pPr>
        <w:rPr>
          <w:rFonts w:ascii="Times New Roman" w:hAnsi="Times New Roman" w:cs="Times New Roman"/>
          <w:sz w:val="24"/>
          <w:szCs w:val="24"/>
        </w:rPr>
      </w:pPr>
    </w:p>
    <w:sectPr w:rsidR="007C38EE" w:rsidRPr="00E06017" w:rsidSect="00E060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3"/>
    <w:multiLevelType w:val="multilevel"/>
    <w:tmpl w:val="000001E2"/>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1">
    <w:nsid w:val="000001E5"/>
    <w:multiLevelType w:val="multilevel"/>
    <w:tmpl w:val="000001E4"/>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2">
    <w:nsid w:val="000001FB"/>
    <w:multiLevelType w:val="multilevel"/>
    <w:tmpl w:val="000001FA"/>
    <w:lvl w:ilvl="0">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3">
    <w:nsid w:val="000001FD"/>
    <w:multiLevelType w:val="multilevel"/>
    <w:tmpl w:val="000001F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4">
    <w:nsid w:val="000001FF"/>
    <w:multiLevelType w:val="multilevel"/>
    <w:tmpl w:val="000001FE"/>
    <w:lvl w:ilvl="0">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C36B6"/>
    <w:rsid w:val="00002179"/>
    <w:rsid w:val="004A2F9C"/>
    <w:rsid w:val="00534B1F"/>
    <w:rsid w:val="006B10C9"/>
    <w:rsid w:val="00720DBE"/>
    <w:rsid w:val="007C38EE"/>
    <w:rsid w:val="009B6451"/>
    <w:rsid w:val="00B40DC0"/>
    <w:rsid w:val="00CC36B6"/>
    <w:rsid w:val="00E06017"/>
    <w:rsid w:val="00EB0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D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link w:val="a3"/>
    <w:uiPriority w:val="99"/>
    <w:rsid w:val="00E06017"/>
    <w:rPr>
      <w:rFonts w:ascii="Times New Roman" w:hAnsi="Times New Roman"/>
      <w:spacing w:val="2"/>
      <w:sz w:val="20"/>
      <w:szCs w:val="20"/>
      <w:shd w:val="clear" w:color="auto" w:fill="FFFFFF"/>
    </w:rPr>
  </w:style>
  <w:style w:type="paragraph" w:styleId="a3">
    <w:name w:val="Body Text"/>
    <w:basedOn w:val="a"/>
    <w:link w:val="1"/>
    <w:uiPriority w:val="99"/>
    <w:rsid w:val="00E06017"/>
    <w:pPr>
      <w:widowControl w:val="0"/>
      <w:shd w:val="clear" w:color="auto" w:fill="FFFFFF"/>
      <w:spacing w:before="840" w:after="840" w:line="240" w:lineRule="atLeast"/>
      <w:ind w:hanging="360"/>
      <w:jc w:val="center"/>
    </w:pPr>
    <w:rPr>
      <w:rFonts w:ascii="Times New Roman" w:hAnsi="Times New Roman"/>
      <w:spacing w:val="2"/>
      <w:sz w:val="20"/>
      <w:szCs w:val="20"/>
    </w:rPr>
  </w:style>
  <w:style w:type="character" w:customStyle="1" w:styleId="a4">
    <w:name w:val="Основной текст Знак"/>
    <w:basedOn w:val="a0"/>
    <w:uiPriority w:val="99"/>
    <w:semiHidden/>
    <w:rsid w:val="00E06017"/>
  </w:style>
  <w:style w:type="character" w:customStyle="1" w:styleId="a5">
    <w:name w:val="Основной текст + Курсив"/>
    <w:aliases w:val="Интервал 0 pt54"/>
    <w:basedOn w:val="1"/>
    <w:uiPriority w:val="99"/>
    <w:rsid w:val="00E06017"/>
    <w:rPr>
      <w:rFonts w:ascii="Times New Roman" w:hAnsi="Times New Roman"/>
      <w:i/>
      <w:iCs/>
      <w:spacing w:val="2"/>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link w:val="a3"/>
    <w:uiPriority w:val="99"/>
    <w:rsid w:val="00E06017"/>
    <w:rPr>
      <w:rFonts w:ascii="Times New Roman" w:hAnsi="Times New Roman"/>
      <w:spacing w:val="2"/>
      <w:sz w:val="20"/>
      <w:szCs w:val="20"/>
      <w:shd w:val="clear" w:color="auto" w:fill="FFFFFF"/>
    </w:rPr>
  </w:style>
  <w:style w:type="paragraph" w:styleId="a3">
    <w:name w:val="Body Text"/>
    <w:basedOn w:val="a"/>
    <w:link w:val="1"/>
    <w:uiPriority w:val="99"/>
    <w:rsid w:val="00E06017"/>
    <w:pPr>
      <w:widowControl w:val="0"/>
      <w:shd w:val="clear" w:color="auto" w:fill="FFFFFF"/>
      <w:spacing w:before="840" w:after="840" w:line="240" w:lineRule="atLeast"/>
      <w:ind w:hanging="360"/>
      <w:jc w:val="center"/>
    </w:pPr>
    <w:rPr>
      <w:rFonts w:ascii="Times New Roman" w:hAnsi="Times New Roman"/>
      <w:spacing w:val="2"/>
      <w:sz w:val="20"/>
      <w:szCs w:val="20"/>
    </w:rPr>
  </w:style>
  <w:style w:type="character" w:customStyle="1" w:styleId="a4">
    <w:name w:val="Основной текст Знак"/>
    <w:basedOn w:val="a0"/>
    <w:uiPriority w:val="99"/>
    <w:semiHidden/>
    <w:rsid w:val="00E06017"/>
  </w:style>
  <w:style w:type="character" w:customStyle="1" w:styleId="a5">
    <w:name w:val="Основной текст + Курсив"/>
    <w:aliases w:val="Интервал 0 pt54"/>
    <w:basedOn w:val="1"/>
    <w:uiPriority w:val="99"/>
    <w:rsid w:val="00E06017"/>
    <w:rPr>
      <w:rFonts w:ascii="Times New Roman" w:hAnsi="Times New Roman"/>
      <w:i/>
      <w:iCs/>
      <w:spacing w:val="2"/>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2880</Words>
  <Characters>16422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1</cp:lastModifiedBy>
  <cp:revision>12</cp:revision>
  <dcterms:created xsi:type="dcterms:W3CDTF">2019-01-16T06:02:00Z</dcterms:created>
  <dcterms:modified xsi:type="dcterms:W3CDTF">2019-11-15T07:52:00Z</dcterms:modified>
</cp:coreProperties>
</file>